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B69" w:rsidRDefault="007A6B69">
      <w:pPr>
        <w:jc w:val="center"/>
        <w:rPr>
          <w:rFonts w:ascii="宋体" w:hAnsi="宋体"/>
          <w:b/>
          <w:spacing w:val="76"/>
          <w:w w:val="80"/>
          <w:sz w:val="144"/>
          <w:szCs w:val="144"/>
        </w:rPr>
      </w:pPr>
    </w:p>
    <w:p w:rsidR="007A6B69" w:rsidRDefault="00CB5354">
      <w:pPr>
        <w:jc w:val="center"/>
        <w:rPr>
          <w:rFonts w:ascii="宋体" w:hAnsi="宋体"/>
          <w:b/>
          <w:spacing w:val="76"/>
          <w:w w:val="80"/>
          <w:sz w:val="156"/>
        </w:rPr>
      </w:pPr>
      <w:r>
        <w:rPr>
          <w:rFonts w:ascii="宋体" w:hAnsi="宋体" w:hint="eastAsia"/>
          <w:b/>
          <w:spacing w:val="76"/>
          <w:w w:val="80"/>
          <w:sz w:val="156"/>
        </w:rPr>
        <w:t>谈判文件</w:t>
      </w:r>
    </w:p>
    <w:p w:rsidR="007A6B69" w:rsidRDefault="007A6B69">
      <w:pPr>
        <w:rPr>
          <w:rFonts w:ascii="仿宋_GB2312" w:eastAsia="仿宋_GB2312"/>
          <w:color w:val="000000"/>
          <w:sz w:val="24"/>
        </w:rPr>
      </w:pPr>
    </w:p>
    <w:p w:rsidR="007A6B69" w:rsidRDefault="007A6B69">
      <w:pPr>
        <w:rPr>
          <w:rFonts w:ascii="仿宋_GB2312" w:eastAsia="仿宋_GB2312"/>
          <w:color w:val="000000"/>
          <w:sz w:val="24"/>
        </w:rPr>
      </w:pPr>
    </w:p>
    <w:p w:rsidR="007A6B69" w:rsidRDefault="00CB5354">
      <w:pPr>
        <w:ind w:firstLine="630"/>
        <w:rPr>
          <w:rFonts w:ascii="宋体" w:hAnsi="宋体"/>
          <w:sz w:val="32"/>
        </w:rPr>
      </w:pPr>
      <w:r>
        <w:rPr>
          <w:rFonts w:ascii="宋体" w:hAnsi="宋体" w:hint="eastAsia"/>
          <w:sz w:val="32"/>
        </w:rPr>
        <w:t xml:space="preserve">     项目编号：徐采谈（2019）XZDY007     </w:t>
      </w:r>
    </w:p>
    <w:p w:rsidR="007A6B69" w:rsidRDefault="00CB5354">
      <w:pPr>
        <w:ind w:firstLine="630"/>
        <w:rPr>
          <w:rFonts w:ascii="宋体" w:hAnsi="宋体"/>
          <w:sz w:val="32"/>
        </w:rPr>
      </w:pPr>
      <w:r>
        <w:rPr>
          <w:rFonts w:ascii="宋体" w:hAnsi="宋体" w:hint="eastAsia"/>
          <w:sz w:val="32"/>
        </w:rPr>
        <w:t xml:space="preserve">     采 购 人：徐州市饮用水源水利工程管理中心</w:t>
      </w:r>
    </w:p>
    <w:p w:rsidR="007A6B69" w:rsidRDefault="00CB5354">
      <w:pPr>
        <w:ind w:firstLine="630"/>
        <w:rPr>
          <w:rFonts w:ascii="宋体" w:hAnsi="宋体" w:cs="宋体"/>
          <w:color w:val="000000"/>
          <w:sz w:val="32"/>
        </w:rPr>
      </w:pPr>
      <w:r>
        <w:rPr>
          <w:rFonts w:ascii="宋体" w:hAnsi="宋体" w:hint="eastAsia"/>
          <w:sz w:val="32"/>
        </w:rPr>
        <w:t xml:space="preserve">     项目名称：水质监测设备采购项目</w:t>
      </w:r>
    </w:p>
    <w:p w:rsidR="007A6B69" w:rsidRDefault="007A6B69">
      <w:pPr>
        <w:ind w:firstLineChars="50" w:firstLine="160"/>
        <w:rPr>
          <w:rFonts w:ascii="宋体" w:hAnsi="宋体"/>
          <w:sz w:val="32"/>
        </w:rPr>
      </w:pPr>
    </w:p>
    <w:p w:rsidR="007A6B69" w:rsidRDefault="00CB5354">
      <w:pPr>
        <w:jc w:val="center"/>
        <w:rPr>
          <w:rFonts w:ascii="宋体" w:hAnsi="宋体"/>
          <w:sz w:val="32"/>
        </w:rPr>
      </w:pPr>
      <w:r>
        <w:rPr>
          <w:rFonts w:ascii="宋体" w:hAnsi="宋体"/>
          <w:noProof/>
          <w:sz w:val="32"/>
        </w:rPr>
        <w:drawing>
          <wp:inline distT="0" distB="0" distL="0" distR="0">
            <wp:extent cx="1411605" cy="1909445"/>
            <wp:effectExtent l="0" t="0" r="14605" b="17145"/>
            <wp:docPr id="1" name="图片 1" descr="322611342789902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22611342789902424"/>
                    <pic:cNvPicPr>
                      <a:picLocks noChangeAspect="1" noChangeArrowheads="1"/>
                    </pic:cNvPicPr>
                  </pic:nvPicPr>
                  <pic:blipFill>
                    <a:blip r:embed="rId9" cstate="print"/>
                    <a:srcRect/>
                    <a:stretch>
                      <a:fillRect/>
                    </a:stretch>
                  </pic:blipFill>
                  <pic:spPr>
                    <a:xfrm>
                      <a:off x="0" y="0"/>
                      <a:ext cx="1411605" cy="1909445"/>
                    </a:xfrm>
                    <a:prstGeom prst="rect">
                      <a:avLst/>
                    </a:prstGeom>
                    <a:noFill/>
                    <a:ln w="9525">
                      <a:noFill/>
                      <a:miter lim="800000"/>
                      <a:headEnd/>
                      <a:tailEnd/>
                    </a:ln>
                  </pic:spPr>
                </pic:pic>
              </a:graphicData>
            </a:graphic>
          </wp:inline>
        </w:drawing>
      </w:r>
    </w:p>
    <w:p w:rsidR="007A6B69" w:rsidRDefault="007A6B69">
      <w:pPr>
        <w:rPr>
          <w:rFonts w:ascii="宋体" w:hAnsi="宋体"/>
          <w:sz w:val="32"/>
        </w:rPr>
      </w:pPr>
    </w:p>
    <w:p w:rsidR="007A6B69" w:rsidRDefault="007A6B69">
      <w:pPr>
        <w:jc w:val="center"/>
        <w:rPr>
          <w:rFonts w:ascii="宋体" w:hAnsi="宋体"/>
          <w:sz w:val="32"/>
          <w:szCs w:val="32"/>
        </w:rPr>
      </w:pPr>
    </w:p>
    <w:p w:rsidR="007A6B69" w:rsidRDefault="00CB5354">
      <w:pPr>
        <w:jc w:val="center"/>
        <w:rPr>
          <w:rFonts w:ascii="宋体" w:hAnsi="宋体"/>
          <w:sz w:val="32"/>
          <w:szCs w:val="32"/>
        </w:rPr>
      </w:pPr>
      <w:r>
        <w:rPr>
          <w:rFonts w:ascii="宋体" w:hAnsi="宋体" w:hint="eastAsia"/>
          <w:sz w:val="32"/>
          <w:szCs w:val="32"/>
        </w:rPr>
        <w:t>招标代理单位：徐州市鼎誉招标代理有限公司</w:t>
      </w:r>
    </w:p>
    <w:p w:rsidR="007A6B69" w:rsidRDefault="00CB5354">
      <w:pPr>
        <w:jc w:val="center"/>
        <w:rPr>
          <w:rFonts w:ascii="宋体" w:hAnsi="宋体"/>
          <w:sz w:val="32"/>
          <w:szCs w:val="32"/>
        </w:rPr>
      </w:pPr>
      <w:r>
        <w:rPr>
          <w:rFonts w:ascii="宋体" w:hAnsi="宋体" w:hint="eastAsia"/>
          <w:sz w:val="32"/>
          <w:szCs w:val="32"/>
        </w:rPr>
        <w:t xml:space="preserve">  二O一九年八月</w:t>
      </w:r>
    </w:p>
    <w:p w:rsidR="007A6B69" w:rsidRDefault="007A6B69">
      <w:pPr>
        <w:spacing w:line="0" w:lineRule="atLeast"/>
        <w:jc w:val="center"/>
        <w:rPr>
          <w:rFonts w:ascii="仿宋" w:eastAsia="仿宋" w:hAnsi="仿宋" w:cs="仿宋_GB2312"/>
          <w:b/>
          <w:sz w:val="36"/>
        </w:rPr>
      </w:pPr>
    </w:p>
    <w:p w:rsidR="007A6B69" w:rsidRDefault="007A6B69">
      <w:pPr>
        <w:spacing w:line="0" w:lineRule="atLeast"/>
        <w:jc w:val="center"/>
        <w:rPr>
          <w:rFonts w:ascii="仿宋" w:eastAsia="仿宋" w:hAnsi="仿宋" w:cs="仿宋_GB2312"/>
          <w:b/>
          <w:sz w:val="36"/>
        </w:rPr>
      </w:pPr>
    </w:p>
    <w:p w:rsidR="007A6B69" w:rsidRDefault="00CB5354">
      <w:pPr>
        <w:spacing w:line="0" w:lineRule="atLeast"/>
        <w:jc w:val="center"/>
        <w:rPr>
          <w:rFonts w:ascii="仿宋" w:eastAsia="仿宋" w:hAnsi="仿宋" w:cs="仿宋_GB2312"/>
          <w:b/>
          <w:sz w:val="36"/>
        </w:rPr>
      </w:pPr>
      <w:r>
        <w:rPr>
          <w:rFonts w:ascii="仿宋" w:eastAsia="仿宋" w:hAnsi="仿宋" w:cs="仿宋_GB2312" w:hint="eastAsia"/>
          <w:b/>
          <w:sz w:val="36"/>
        </w:rPr>
        <w:lastRenderedPageBreak/>
        <w:t>竞争性谈判文件</w:t>
      </w:r>
    </w:p>
    <w:p w:rsidR="007A6B69" w:rsidRDefault="007A6B69">
      <w:pPr>
        <w:spacing w:line="400" w:lineRule="exact"/>
        <w:ind w:firstLineChars="200" w:firstLine="562"/>
        <w:rPr>
          <w:rFonts w:ascii="仿宋" w:eastAsia="仿宋" w:hAnsi="仿宋" w:cs="仿宋_GB2312"/>
          <w:b/>
          <w:sz w:val="28"/>
          <w:szCs w:val="28"/>
        </w:rPr>
      </w:pPr>
    </w:p>
    <w:p w:rsidR="007A6B69" w:rsidRDefault="00CB5354">
      <w:pPr>
        <w:spacing w:line="400" w:lineRule="exact"/>
        <w:ind w:firstLineChars="700" w:firstLine="19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项目编号：徐采谈（2019）XZDY007</w:t>
      </w:r>
    </w:p>
    <w:p w:rsidR="007A6B69" w:rsidRDefault="007A6B69">
      <w:pPr>
        <w:spacing w:line="400" w:lineRule="exact"/>
        <w:ind w:firstLineChars="200" w:firstLine="562"/>
        <w:rPr>
          <w:rFonts w:asciiTheme="minorEastAsia" w:eastAsiaTheme="minorEastAsia" w:hAnsiTheme="minorEastAsia" w:cstheme="minorEastAsia"/>
          <w:b/>
          <w:sz w:val="28"/>
          <w:szCs w:val="28"/>
        </w:rPr>
      </w:pPr>
    </w:p>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（供应商）：</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受徐州市饮用水源水利工程管理中心委托，徐州市鼎誉招标代理有限公司作为招标采购代理单位，现对水质监测设备采购项目采取竞争性谈判采购。欢迎符合谈判采购文件资格条件的各供应商前来报名参加谈判。项目具体要求如下：</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一、项目名称及内容</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项目名称：水质监测设备采购项目</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项目编号：徐采谈（2019）XZDY007</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项目预算金额：94.83万元人民币</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内容：见项目要求（采购需求）</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二、响应文件编制要求：</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（一）承诺书。</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（二）按照《谈判报价表》要求填写最初报价（格式见《谈判文件》附件）。</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（三）其他文件，包括：</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1、谈判报价供应商的资格证明文件：</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①合法有效的法人的营业执照复印件；</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②财务状况报告，提供：供应商的本项目谈判时间前6个月内任何日期的资产负债表复印件；</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③供应商的本项目谈判时间前6个月内任何1月的依法缴纳税收</w:t>
      </w:r>
      <w:r w:rsidR="00A40CC2">
        <w:rPr>
          <w:rFonts w:asciiTheme="minorEastAsia" w:eastAsiaTheme="minorEastAsia" w:hAnsiTheme="minorEastAsia" w:cstheme="minorEastAsia" w:hint="eastAsia"/>
          <w:sz w:val="24"/>
        </w:rPr>
        <w:t>或</w:t>
      </w:r>
      <w:r>
        <w:rPr>
          <w:rFonts w:asciiTheme="minorEastAsia" w:eastAsiaTheme="minorEastAsia" w:hAnsiTheme="minorEastAsia" w:cstheme="minorEastAsia" w:hint="eastAsia"/>
          <w:sz w:val="24"/>
        </w:rPr>
        <w:t>社会保障资金的相关材料复印件；依法免税或不需要缴纳社会保障资金的供应商应提供相应其依法免税或不需要缴纳社会保障资金的证明文件复印件；</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④具备履行合同所必需的设备和专业技术能力的证明材料复印件即为本项目提供服务的专业技术人员一名的学历或技能或职称证书或劳动合同（书）复印件；</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⑤供应商参加政府采购活动前3年内在经营活动中没有重大违法记录的书面声明（加盖公章，格式见附件）；</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说明：单位负责人为同一人或者存在直接控股、管理关系的不同供应商，不得参加同一合同项下的采购活动。</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2、法人授权委托书（格式见《谈判文件》附件）；</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3、法人授权委托书中受托人身份证复印件；</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4、偏离表（格式见《谈判文件》附件）；</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5、谈判报价表（格式见《谈判文件》附件）；</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6、实施方案；</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7、售后服务及维修方案：</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8、项目要求中要求提供的相关证明文件；</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9、供应商为中小企业（含中型、小型、微型企业，下同）的，提供《中小企业声明函》原件（加盖公章，格式见《谈判文件》附件，非必须提供）；</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供应商为残疾人福利性单位的，提供《残疾人福利性单位声明函》原件（加盖公章，非必须提供）。具体以《财政部民政部中国残疾人联合会关于促进残疾人就业政府采购政策的通知》（财库〔2017〕141号）的规定为准。</w:t>
      </w:r>
    </w:p>
    <w:p w:rsidR="007A6B69" w:rsidRDefault="007A6B69">
      <w:pPr>
        <w:spacing w:line="360" w:lineRule="auto"/>
        <w:ind w:firstLineChars="200" w:firstLine="480"/>
        <w:rPr>
          <w:rFonts w:asciiTheme="minorEastAsia" w:eastAsiaTheme="minorEastAsia" w:hAnsiTheme="minorEastAsia" w:cstheme="minorEastAsia"/>
          <w:sz w:val="24"/>
        </w:rPr>
      </w:pP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说明：</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1.本项目不接受联合体参与采购活动。</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2.单位负责人为同一人或者存在直接控股、管理关系的不同供应商，不得参加同一合同项下的采购活动。</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3.为本采购项目提供整体设计、规范编制或者项目管理、监理、检测等服务的供应商，不得再参加本采购项目的采购活动。</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4.查询及使用供应商信用记录：</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⑴由采购人查询信用信息。</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⑵查询渠道包括：</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①“信用中国”网（www.creditchina.gov.cn）；</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② 中国政府采购网（www.ccgp.gov.cn）；</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③“诚信江苏”网（www.jiangsu.gov.cn/jsxy/index.htm）；</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④“诚信徐州”网（ </w:t>
      </w:r>
      <w:hyperlink r:id="rId10" w:history="1">
        <w:r>
          <w:rPr>
            <w:rStyle w:val="ae"/>
            <w:rFonts w:asciiTheme="minorEastAsia" w:eastAsiaTheme="minorEastAsia" w:hAnsiTheme="minorEastAsia" w:cstheme="minorEastAsia" w:hint="eastAsia"/>
            <w:color w:val="auto"/>
            <w:sz w:val="24"/>
          </w:rPr>
          <w:t>http://www.xuzhoucredit.gov.cn</w:t>
        </w:r>
      </w:hyperlink>
      <w:r>
        <w:rPr>
          <w:rFonts w:asciiTheme="minorEastAsia" w:eastAsiaTheme="minorEastAsia" w:hAnsiTheme="minorEastAsia" w:cstheme="minorEastAsia" w:hint="eastAsia"/>
          <w:sz w:val="24"/>
        </w:rPr>
        <w:t>）;</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⑤ 江苏省政府采购信用评价系统。</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⑶截止时点（查询环节）：谈判结束前。</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⑷信用信息查询记录和证据留存的具体方式：</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网页截屏打印，与其他采购文件一并保存。</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⑸信用信息的使用规则：</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采购人对供应商信用记录进行甄别，对列入失信被执行人、重大税收违法案件当事人名单、政府采购严重违法失信行为记录名单及其他不符合《中华人民共和国政府采购法》第二十二条规定条件的供应商，拒绝其参与采购活动。</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供应商信用评价结果参考期限从项目开标之日前三年起算，具体按照《江苏省政府采购信用管理暂行办法》（苏财规[2018]18号）执行。</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5.首次响应文件应装订成册，编制目录，注明页码，并按谈判文件要求加盖供应商公章或由供应商授权代表签字。副本可以是正本的复印件。</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6.供应商应当按照谈判文件的要求编制响应文件，并对其提交的响应文件的真实性、合法性承担法律责任。</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三、保证金</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1、保证金交纳数额和形式</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（1）金额：1.89万元；</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（2）提交形式： </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①银行汇票；（须为银行开具、非商业汇票、必须带支付密码且为华东三省一市的银行汇票）；</w:t>
      </w:r>
    </w:p>
    <w:p w:rsidR="007A6B69" w:rsidRDefault="00CB5354">
      <w:pPr>
        <w:spacing w:line="360" w:lineRule="auto"/>
        <w:ind w:firstLineChars="300" w:firstLine="7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②网银或电汇（须从投标人名下的银行账户转出，且必须在 </w:t>
      </w:r>
      <w:r>
        <w:rPr>
          <w:rFonts w:asciiTheme="minorEastAsia" w:eastAsiaTheme="minorEastAsia" w:hAnsiTheme="minorEastAsia" w:cstheme="minorEastAsia" w:hint="eastAsia"/>
          <w:sz w:val="24"/>
          <w:highlight w:val="yellow"/>
        </w:rPr>
        <w:t>2019年9月2日10时</w:t>
      </w:r>
      <w:r>
        <w:rPr>
          <w:rFonts w:asciiTheme="minorEastAsia" w:eastAsiaTheme="minorEastAsia" w:hAnsiTheme="minorEastAsia" w:cstheme="minorEastAsia" w:hint="eastAsia"/>
          <w:sz w:val="24"/>
        </w:rPr>
        <w:t>30分之前到账）</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保证金不计利息。</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2、开户行信息</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开户行：</w:t>
      </w:r>
      <w:r>
        <w:rPr>
          <w:rFonts w:asciiTheme="minorEastAsia" w:eastAsiaTheme="minorEastAsia" w:hAnsiTheme="minorEastAsia" w:cstheme="minorEastAsia" w:hint="eastAsia"/>
          <w:b/>
          <w:sz w:val="24"/>
        </w:rPr>
        <w:t>兴业银行股份有限公司徐州分行营业部</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户  名：</w:t>
      </w:r>
      <w:r>
        <w:rPr>
          <w:rFonts w:asciiTheme="minorEastAsia" w:eastAsiaTheme="minorEastAsia" w:hAnsiTheme="minorEastAsia" w:cstheme="minorEastAsia" w:hint="eastAsia"/>
          <w:b/>
          <w:sz w:val="24"/>
        </w:rPr>
        <w:t>徐州市鼎誉招标代理有限公司</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账  号：</w:t>
      </w:r>
      <w:r>
        <w:rPr>
          <w:rFonts w:asciiTheme="minorEastAsia" w:eastAsiaTheme="minorEastAsia" w:hAnsiTheme="minorEastAsia" w:cstheme="minorEastAsia" w:hint="eastAsia"/>
          <w:b/>
          <w:sz w:val="24"/>
        </w:rPr>
        <w:t>408010100100688074</w:t>
      </w:r>
      <w:r>
        <w:rPr>
          <w:rFonts w:asciiTheme="minorEastAsia" w:eastAsiaTheme="minorEastAsia" w:hAnsiTheme="minorEastAsia" w:cstheme="minorEastAsia" w:hint="eastAsia"/>
          <w:sz w:val="24"/>
        </w:rPr>
        <w:t> </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3、未成交供应商的保证金应当在成交通知书发出后5个工作日内退还。</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4、在报价截止时间之后报价有效期之内撤回报价、未能在成交通知书规定的时间内签署采购合同的，谈判保证金将不予退还。</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5、谈判保证金在本单位存放期间不计利息。</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6、签订领取成交通知书时，成交供应商向</w:t>
      </w:r>
      <w:r>
        <w:rPr>
          <w:rFonts w:asciiTheme="minorEastAsia" w:eastAsiaTheme="minorEastAsia" w:hAnsiTheme="minorEastAsia" w:cstheme="minorEastAsia" w:hint="eastAsia"/>
          <w:b/>
          <w:sz w:val="24"/>
        </w:rPr>
        <w:t>徐州市鼎誉招标代理有限公司</w:t>
      </w:r>
      <w:r>
        <w:rPr>
          <w:rFonts w:asciiTheme="minorEastAsia" w:eastAsiaTheme="minorEastAsia" w:hAnsiTheme="minorEastAsia" w:cstheme="minorEastAsia" w:hint="eastAsia"/>
          <w:sz w:val="24"/>
        </w:rPr>
        <w:t>支付代理服务费。收费标准见《谈判文件》附件。</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四、谈判报价要求</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1、在规定报价截止时间前，谈判报价供应商需向本单位报送密封的首次响应文件，一式三份，正本一份，副本两份，需注明正本副本字样。信封上需注明“于2019年9月2日10：30 之前不准启封”的字样，并在信封密封口处加盖谈判报价供应商公章。</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响应文件正、副本均不退还供应商，若采购人索取成交供应商的响应文件副本的，须在双方签定政府采购合同后，由本公司提供给采购人。</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2、本单位不接受不按要求密封、未盖公章、份数不够的响应文件。在截止时间后送达的响应文件为无效文件，将被拒收。</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3、谈判供应商谈判代表可携带1-3名经济、技术、法律人员参加谈判。</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五、提交响应文件要求</w:t>
      </w:r>
    </w:p>
    <w:p w:rsidR="007A6B69" w:rsidRDefault="00CB5354">
      <w:pPr>
        <w:spacing w:line="360" w:lineRule="auto"/>
        <w:ind w:firstLineChars="200" w:firstLine="480"/>
        <w:rPr>
          <w:rFonts w:asciiTheme="minorEastAsia" w:eastAsiaTheme="minorEastAsia" w:hAnsiTheme="minorEastAsia" w:cstheme="minorEastAsia"/>
          <w:color w:val="FF0000"/>
          <w:sz w:val="24"/>
        </w:rPr>
      </w:pPr>
      <w:r>
        <w:rPr>
          <w:rFonts w:asciiTheme="minorEastAsia" w:eastAsiaTheme="minorEastAsia" w:hAnsiTheme="minorEastAsia" w:cstheme="minorEastAsia" w:hint="eastAsia"/>
          <w:sz w:val="24"/>
        </w:rPr>
        <w:t>提交首次响应文件时间：</w:t>
      </w:r>
      <w:r>
        <w:rPr>
          <w:rFonts w:asciiTheme="minorEastAsia" w:eastAsiaTheme="minorEastAsia" w:hAnsiTheme="minorEastAsia" w:cstheme="minorEastAsia" w:hint="eastAsia"/>
          <w:color w:val="FF0000"/>
          <w:sz w:val="24"/>
        </w:rPr>
        <w:t>2019年9月2日10：00-10：30</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提交首次响应文件截止时间：</w:t>
      </w:r>
      <w:r>
        <w:rPr>
          <w:rFonts w:asciiTheme="minorEastAsia" w:eastAsiaTheme="minorEastAsia" w:hAnsiTheme="minorEastAsia" w:cstheme="minorEastAsia" w:hint="eastAsia"/>
          <w:color w:val="FF0000"/>
          <w:sz w:val="24"/>
        </w:rPr>
        <w:t>2019年9月2日10：30，</w:t>
      </w:r>
      <w:r>
        <w:rPr>
          <w:rFonts w:asciiTheme="minorEastAsia" w:eastAsiaTheme="minorEastAsia" w:hAnsiTheme="minorEastAsia" w:cstheme="minorEastAsia" w:hint="eastAsia"/>
          <w:sz w:val="24"/>
        </w:rPr>
        <w:t>截止时间之后的首次响应文件将被拒绝。</w:t>
      </w:r>
    </w:p>
    <w:p w:rsidR="007A6B69" w:rsidRDefault="00CB5354">
      <w:pPr>
        <w:spacing w:line="360" w:lineRule="auto"/>
        <w:ind w:firstLineChars="200" w:firstLine="480"/>
        <w:rPr>
          <w:rFonts w:asciiTheme="minorEastAsia" w:eastAsiaTheme="minorEastAsia" w:hAnsiTheme="minorEastAsia" w:cstheme="minorEastAsia"/>
          <w:color w:val="FF0000"/>
          <w:sz w:val="24"/>
        </w:rPr>
      </w:pPr>
      <w:r>
        <w:rPr>
          <w:rFonts w:asciiTheme="minorEastAsia" w:eastAsiaTheme="minorEastAsia" w:hAnsiTheme="minorEastAsia" w:cstheme="minorEastAsia" w:hint="eastAsia"/>
          <w:sz w:val="24"/>
        </w:rPr>
        <w:t>提交首次响应文件地点：徐州市新城区新安路5号（市规划馆南侧），徐州市</w:t>
      </w:r>
      <w:r>
        <w:rPr>
          <w:rFonts w:asciiTheme="minorEastAsia" w:eastAsiaTheme="minorEastAsia" w:hAnsiTheme="minorEastAsia" w:cstheme="minorEastAsia" w:hint="eastAsia"/>
          <w:color w:val="FF0000"/>
          <w:sz w:val="24"/>
        </w:rPr>
        <w:t>公共资源交易中心3楼第六开标室（340房间）。</w:t>
      </w:r>
    </w:p>
    <w:p w:rsidR="007A6B69" w:rsidRDefault="00CB5354">
      <w:pPr>
        <w:spacing w:line="360" w:lineRule="auto"/>
        <w:ind w:firstLineChars="200" w:firstLine="480"/>
        <w:rPr>
          <w:rFonts w:asciiTheme="minorEastAsia" w:eastAsiaTheme="minorEastAsia" w:hAnsiTheme="minorEastAsia" w:cstheme="minorEastAsia"/>
          <w:color w:val="FF0000"/>
          <w:sz w:val="24"/>
        </w:rPr>
      </w:pPr>
      <w:r>
        <w:rPr>
          <w:rFonts w:asciiTheme="minorEastAsia" w:eastAsiaTheme="minorEastAsia" w:hAnsiTheme="minorEastAsia" w:cstheme="minorEastAsia" w:hint="eastAsia"/>
          <w:sz w:val="24"/>
        </w:rPr>
        <w:t>谈判时间：</w:t>
      </w:r>
      <w:r>
        <w:rPr>
          <w:rFonts w:asciiTheme="minorEastAsia" w:eastAsiaTheme="minorEastAsia" w:hAnsiTheme="minorEastAsia" w:cstheme="minorEastAsia" w:hint="eastAsia"/>
          <w:color w:val="FF0000"/>
          <w:sz w:val="24"/>
        </w:rPr>
        <w:t>2019年9月2日10：30</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谈判地点：徐州市新城区新安路5号（市规划馆南侧），徐州市公共资源交易中心3楼 。</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注：响应文件正、副本均不退还供应商，若采购人索取成交供应商的响应文件副本的，须在双方签定采购合同后，由代理机构提供给采购人。</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六、谈判程序：</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1、谈判小组由采购人代表和有关专家共三人以上的单数组成，其中专家的人数不少于成员总数的三分之二。</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谈判报价供应商应当在谈判文件要求的提交首次响应文件截止时间前，将响应文件密封送达谈判地点，本单位工作人员收到响应文件后，将签收保存。在谈判文件确定的提交首次响应文件截止时间，由本单位采购经办人公开宣读所有参加谈判的供应商名称，并当众检查响应文件，供应商谈判代表予以确认。</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3、谈判小组在阅读完所有谈判报价供应商的响应文件后，集中与单一谈判报价供应商代表分别就技术参数等技术问题及价格和售后服务等内容进行第一轮谈判。</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4、第一轮谈判后，谈判小组可以修改谈判文件，但修改的内容，要以书面形式通知所有参加谈判的供应商。</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5、谈判小组可以要求谈判报价供应商在规定时间内再次报价，并在此基础上集中与单一谈判报价</w:t>
      </w:r>
      <w:r>
        <w:rPr>
          <w:rFonts w:asciiTheme="minorEastAsia" w:eastAsiaTheme="minorEastAsia" w:hAnsiTheme="minorEastAsia" w:cstheme="minorEastAsia" w:hint="eastAsia"/>
          <w:sz w:val="24"/>
        </w:rPr>
        <w:lastRenderedPageBreak/>
        <w:t>供应商代表进行新一轮的谈判。</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6、谈判结束后，谈判小组应当要求所有参加谈判的谈判报价供应商在规定时间内进行最后报价。</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七、说明：</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1、通过报名资格性审查和符合性审查的代理商作为谈判报价供应商。</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采购人有权对谈判报价供应商的响应文件的真实性进行核实，如谈判报价供应商不能提供有效文件，代理公司将根据客观事实，有权取消成交供应商，谈判报价供应商的谈判保证金不予退还；同时谈判报价供应商承担相应的法律责任。</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八、评定成交的标准</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采购人从评审报告提出的成交候选人中，根据质量和服务均能满足采购文件实质性响应要求且最后报价最低的原则确定成交供应商。</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成交结果在徐州政府采购网 http://www.ccgp-xuzhou.gov.cn/上公布。</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采购人：徐州市饮用水源水利工程管理中心 </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联系人：张潇 </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联系电话：18952177119：</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采购代理公司：徐州市鼎誉招标代理有限公司</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联系人：刘晓梅</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电  话： 13776780022</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附件：</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1、《采购需求》</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2、《谈判报价表》</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3、《分项价格表》</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4、《偏离表》</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5、《承诺书》</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6、《法人授权委托书》</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7、《供应商参加政府采购活动前3年内在经营活动中没有重大违法记录的书面声明》</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8、《中小企业声明函》</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9、《残疾人福利性单位声明函》</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10、《合同主要条款》</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11、《代理服务收费标准》</w:t>
      </w:r>
    </w:p>
    <w:p w:rsidR="007A6B69" w:rsidRDefault="007A6B69">
      <w:pPr>
        <w:spacing w:line="360" w:lineRule="auto"/>
        <w:ind w:firstLineChars="200" w:firstLine="480"/>
        <w:rPr>
          <w:rFonts w:asciiTheme="minorEastAsia" w:eastAsiaTheme="minorEastAsia" w:hAnsiTheme="minorEastAsia" w:cstheme="minorEastAsia"/>
          <w:sz w:val="24"/>
        </w:rPr>
      </w:pP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2019年8月21日</w:t>
      </w:r>
    </w:p>
    <w:p w:rsidR="007A6B69" w:rsidRDefault="00CB535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br w:type="page"/>
      </w:r>
    </w:p>
    <w:p w:rsidR="007A6B69" w:rsidRDefault="00CB5354">
      <w:pPr>
        <w:spacing w:line="400" w:lineRule="exact"/>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lastRenderedPageBreak/>
        <w:t>1、采购需求</w:t>
      </w:r>
    </w:p>
    <w:p w:rsidR="007A6B69" w:rsidRDefault="007A6B69">
      <w:pPr>
        <w:spacing w:line="400" w:lineRule="exact"/>
        <w:ind w:firstLineChars="200" w:firstLine="482"/>
        <w:rPr>
          <w:rFonts w:ascii="仿宋_GB2312" w:eastAsia="仿宋_GB2312" w:hAnsi="仿宋_GB2312" w:cs="仿宋_GB2312"/>
          <w:b/>
          <w:sz w:val="24"/>
        </w:rPr>
      </w:pPr>
    </w:p>
    <w:p w:rsidR="007A6B69" w:rsidRDefault="00CB5354">
      <w:pPr>
        <w:spacing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一、本项目不接受超过94.83万元（采购项目预算金额）的报价</w:t>
      </w:r>
    </w:p>
    <w:p w:rsidR="007A6B69" w:rsidRDefault="00CB5354">
      <w:pPr>
        <w:spacing w:line="360" w:lineRule="auto"/>
        <w:ind w:firstLineChars="200" w:firstLine="480"/>
        <w:rPr>
          <w:rFonts w:asciiTheme="minorEastAsia" w:eastAsiaTheme="minorEastAsia" w:hAnsiTheme="minorEastAsia" w:cstheme="minorEastAsia"/>
          <w:b/>
          <w:bCs/>
          <w:sz w:val="24"/>
        </w:rPr>
      </w:pPr>
      <w:r>
        <w:rPr>
          <w:rFonts w:asciiTheme="minorEastAsia" w:eastAsiaTheme="minorEastAsia" w:hAnsiTheme="minorEastAsia" w:cstheme="minorEastAsia" w:hint="eastAsia"/>
          <w:sz w:val="24"/>
        </w:rPr>
        <w:t>本次报价（收费）包含了投标人完成规定的全部工作后，委托人应支付的全部费用。总报价包括人工费、资料费、相关税金、合理利润、出具报告，以及投标人认为完成本项目所需要的其他费用等。</w:t>
      </w:r>
      <w:r>
        <w:rPr>
          <w:rFonts w:asciiTheme="minorEastAsia" w:eastAsiaTheme="minorEastAsia" w:hAnsiTheme="minorEastAsia" w:cstheme="minorEastAsia" w:hint="eastAsia"/>
          <w:b/>
          <w:bCs/>
          <w:sz w:val="24"/>
        </w:rPr>
        <w:t>评标委员会认为投标人的报价明显低于其他通过符合性审查投标人的报价，有可能影响监测质量或者不能诚信履约的，要求其在评标现场合理的时间内提供书面说明，必要时提交相关证明材料。</w:t>
      </w:r>
    </w:p>
    <w:p w:rsidR="007A6B69" w:rsidRDefault="00CB5354">
      <w:pPr>
        <w:spacing w:line="360" w:lineRule="auto"/>
        <w:rPr>
          <w:rFonts w:asciiTheme="minorEastAsia" w:eastAsiaTheme="minorEastAsia" w:hAnsiTheme="minorEastAsia" w:cstheme="minorEastAsia"/>
          <w:b/>
          <w:sz w:val="24"/>
        </w:rPr>
      </w:pPr>
      <w:r>
        <w:rPr>
          <w:rFonts w:ascii="仿宋" w:eastAsia="仿宋" w:hAnsi="仿宋" w:cs="宋体" w:hint="eastAsia"/>
          <w:sz w:val="28"/>
          <w:szCs w:val="28"/>
        </w:rPr>
        <w:t xml:space="preserve">  </w:t>
      </w:r>
      <w:r>
        <w:rPr>
          <w:rFonts w:asciiTheme="minorEastAsia" w:eastAsiaTheme="minorEastAsia" w:hAnsiTheme="minorEastAsia" w:cstheme="minorEastAsia" w:hint="eastAsia"/>
          <w:b/>
          <w:sz w:val="24"/>
        </w:rPr>
        <w:t>二、项目概况：</w:t>
      </w:r>
    </w:p>
    <w:p w:rsidR="007A6B69" w:rsidRDefault="00CB5354">
      <w:pPr>
        <w:spacing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为保证对骆马湖窑湾水源地取水口水质实时监控，完善取水泵站内自动监测站的不足，保证饮用水源地用水安全，拟采购水质监测设备一批。</w:t>
      </w:r>
    </w:p>
    <w:p w:rsidR="007A6B69" w:rsidRDefault="00CB5354">
      <w:pPr>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（1）主要设备为：徐州市骆马湖水源地取水口水质在线监测仪器主要有溶解氧、蓝绿藻、叶绿素、氨氮、高锰酸盐指数、总氮分析仪、多参数主机等。</w:t>
      </w:r>
    </w:p>
    <w:p w:rsidR="007A6B69" w:rsidRDefault="00CB5354">
      <w:pPr>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（2）资金来源：所需经费列支 2018 年骆马湖窑湾水源地达标建设奖补专项资金（苏财农【2018】35 号）。 </w:t>
      </w:r>
    </w:p>
    <w:p w:rsidR="007A6B69" w:rsidRDefault="00CB5354">
      <w:pPr>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（3）质量要求：合格。</w:t>
      </w:r>
    </w:p>
    <w:p w:rsidR="007A6B69" w:rsidRDefault="00CB5354">
      <w:pPr>
        <w:spacing w:line="360" w:lineRule="auto"/>
        <w:rPr>
          <w:rFonts w:asciiTheme="minorEastAsia" w:eastAsiaTheme="minorEastAsia" w:hAnsiTheme="minorEastAsia" w:cstheme="minorEastAsia"/>
          <w:b/>
          <w:sz w:val="24"/>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b/>
          <w:sz w:val="24"/>
        </w:rPr>
        <w:t>三、项目设备技术规格及参数要求（供应商可根据谈判文件描述的功能要求增加设备清单和提高技术参数标准，但不得减少设备和降低技术参数标准）。</w:t>
      </w:r>
    </w:p>
    <w:tbl>
      <w:tblPr>
        <w:tblW w:w="10005" w:type="dxa"/>
        <w:jc w:val="center"/>
        <w:tblLayout w:type="fixed"/>
        <w:tblCellMar>
          <w:left w:w="0" w:type="dxa"/>
          <w:right w:w="0" w:type="dxa"/>
        </w:tblCellMar>
        <w:tblLook w:val="04A0"/>
      </w:tblPr>
      <w:tblGrid>
        <w:gridCol w:w="442"/>
        <w:gridCol w:w="972"/>
        <w:gridCol w:w="1181"/>
        <w:gridCol w:w="3630"/>
        <w:gridCol w:w="585"/>
        <w:gridCol w:w="700"/>
        <w:gridCol w:w="1134"/>
        <w:gridCol w:w="1361"/>
      </w:tblGrid>
      <w:tr w:rsidR="007A6B69">
        <w:trPr>
          <w:trHeight w:val="703"/>
          <w:jc w:val="center"/>
        </w:trPr>
        <w:tc>
          <w:tcPr>
            <w:tcW w:w="10005" w:type="dxa"/>
            <w:gridSpan w:val="8"/>
            <w:tcBorders>
              <w:top w:val="nil"/>
              <w:left w:val="nil"/>
              <w:bottom w:val="single" w:sz="8" w:space="0" w:color="000000"/>
              <w:right w:val="nil"/>
            </w:tcBorders>
            <w:tcMar>
              <w:top w:w="15" w:type="dxa"/>
              <w:left w:w="15" w:type="dxa"/>
              <w:right w:w="15" w:type="dxa"/>
            </w:tcMar>
            <w:vAlign w:val="center"/>
          </w:tcPr>
          <w:p w:rsidR="007A6B69" w:rsidRDefault="00CB5354">
            <w:pPr>
              <w:ind w:firstLine="723"/>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技术参数及要求</w:t>
            </w:r>
          </w:p>
        </w:tc>
      </w:tr>
      <w:tr w:rsidR="007A6B69">
        <w:trPr>
          <w:trHeight w:val="624"/>
          <w:jc w:val="center"/>
        </w:trPr>
        <w:tc>
          <w:tcPr>
            <w:tcW w:w="442" w:type="dxa"/>
            <w:vMerge w:val="restart"/>
            <w:tcBorders>
              <w:top w:val="single" w:sz="8" w:space="0" w:color="000000"/>
              <w:left w:val="single" w:sz="8" w:space="0" w:color="000000"/>
              <w:bottom w:val="single" w:sz="4" w:space="0" w:color="000000"/>
              <w:right w:val="single" w:sz="4" w:space="0" w:color="000000"/>
            </w:tcBorders>
            <w:shd w:val="clear" w:color="auto" w:fill="BFBFBF"/>
            <w:tcMar>
              <w:top w:w="15" w:type="dxa"/>
              <w:left w:w="15" w:type="dxa"/>
              <w:right w:w="15" w:type="dxa"/>
            </w:tcMar>
            <w:vAlign w:val="center"/>
          </w:tcPr>
          <w:p w:rsidR="007A6B69" w:rsidRDefault="00CB5354">
            <w:pP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序号</w:t>
            </w:r>
          </w:p>
        </w:tc>
        <w:tc>
          <w:tcPr>
            <w:tcW w:w="972" w:type="dxa"/>
            <w:vMerge w:val="restart"/>
            <w:tcBorders>
              <w:top w:val="single" w:sz="8" w:space="0" w:color="000000"/>
              <w:left w:val="single" w:sz="4" w:space="0" w:color="000000"/>
              <w:bottom w:val="single" w:sz="4" w:space="0" w:color="000000"/>
              <w:right w:val="single" w:sz="4" w:space="0" w:color="000000"/>
            </w:tcBorders>
            <w:shd w:val="clear" w:color="auto" w:fill="BFBFBF"/>
            <w:tcMar>
              <w:top w:w="15" w:type="dxa"/>
              <w:left w:w="15" w:type="dxa"/>
              <w:right w:w="15" w:type="dxa"/>
            </w:tcMar>
            <w:vAlign w:val="center"/>
          </w:tcPr>
          <w:p w:rsidR="007A6B69" w:rsidRDefault="00CB5354">
            <w:pP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产品类别</w:t>
            </w:r>
          </w:p>
        </w:tc>
        <w:tc>
          <w:tcPr>
            <w:tcW w:w="1181" w:type="dxa"/>
            <w:vMerge w:val="restart"/>
            <w:tcBorders>
              <w:top w:val="single" w:sz="8" w:space="0" w:color="000000"/>
              <w:left w:val="single" w:sz="4" w:space="0" w:color="000000"/>
              <w:bottom w:val="single" w:sz="4" w:space="0" w:color="000000"/>
              <w:right w:val="single" w:sz="4" w:space="0" w:color="000000"/>
            </w:tcBorders>
            <w:shd w:val="clear" w:color="auto" w:fill="BFBFBF"/>
            <w:tcMar>
              <w:top w:w="15" w:type="dxa"/>
              <w:left w:w="15" w:type="dxa"/>
              <w:right w:w="15" w:type="dxa"/>
            </w:tcMar>
            <w:vAlign w:val="center"/>
          </w:tcPr>
          <w:p w:rsidR="007A6B69" w:rsidRDefault="00CB5354">
            <w:pP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型号</w:t>
            </w:r>
          </w:p>
        </w:tc>
        <w:tc>
          <w:tcPr>
            <w:tcW w:w="3630" w:type="dxa"/>
            <w:vMerge w:val="restart"/>
            <w:tcBorders>
              <w:top w:val="single" w:sz="8" w:space="0" w:color="000000"/>
              <w:left w:val="single" w:sz="4" w:space="0" w:color="000000"/>
              <w:bottom w:val="single" w:sz="4" w:space="0" w:color="000000"/>
              <w:right w:val="single" w:sz="4" w:space="0" w:color="000000"/>
            </w:tcBorders>
            <w:shd w:val="clear" w:color="auto" w:fill="BFBFBF"/>
            <w:tcMar>
              <w:top w:w="15" w:type="dxa"/>
              <w:left w:w="15" w:type="dxa"/>
              <w:right w:w="15" w:type="dxa"/>
            </w:tcMar>
            <w:vAlign w:val="center"/>
          </w:tcPr>
          <w:p w:rsidR="007A6B69" w:rsidRDefault="00CB5354">
            <w:pP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技术规格</w:t>
            </w:r>
          </w:p>
        </w:tc>
        <w:tc>
          <w:tcPr>
            <w:tcW w:w="585" w:type="dxa"/>
            <w:vMerge w:val="restart"/>
            <w:tcBorders>
              <w:top w:val="single" w:sz="8" w:space="0" w:color="000000"/>
              <w:left w:val="single" w:sz="4" w:space="0" w:color="000000"/>
              <w:bottom w:val="single" w:sz="4" w:space="0" w:color="000000"/>
              <w:right w:val="single" w:sz="4" w:space="0" w:color="000000"/>
            </w:tcBorders>
            <w:shd w:val="clear" w:color="auto" w:fill="BFBFBF"/>
            <w:tcMar>
              <w:top w:w="15" w:type="dxa"/>
              <w:left w:w="15" w:type="dxa"/>
              <w:right w:w="15" w:type="dxa"/>
            </w:tcMar>
            <w:vAlign w:val="center"/>
          </w:tcPr>
          <w:p w:rsidR="007A6B69" w:rsidRDefault="00CB5354">
            <w:pP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单位</w:t>
            </w:r>
          </w:p>
        </w:tc>
        <w:tc>
          <w:tcPr>
            <w:tcW w:w="700" w:type="dxa"/>
            <w:vMerge w:val="restart"/>
            <w:tcBorders>
              <w:top w:val="single" w:sz="8" w:space="0" w:color="000000"/>
              <w:left w:val="single" w:sz="4" w:space="0" w:color="000000"/>
              <w:bottom w:val="single" w:sz="4" w:space="0" w:color="000000"/>
              <w:right w:val="single" w:sz="4" w:space="0" w:color="000000"/>
            </w:tcBorders>
            <w:shd w:val="clear" w:color="auto" w:fill="BFBFBF"/>
            <w:tcMar>
              <w:top w:w="15" w:type="dxa"/>
              <w:left w:w="15" w:type="dxa"/>
              <w:right w:w="15" w:type="dxa"/>
            </w:tcMar>
            <w:vAlign w:val="center"/>
          </w:tcPr>
          <w:p w:rsidR="007A6B69" w:rsidRDefault="00CB5354">
            <w:pP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数量</w:t>
            </w:r>
          </w:p>
        </w:tc>
        <w:tc>
          <w:tcPr>
            <w:tcW w:w="1134" w:type="dxa"/>
            <w:vMerge w:val="restart"/>
            <w:tcBorders>
              <w:top w:val="single" w:sz="8" w:space="0" w:color="000000"/>
              <w:left w:val="single" w:sz="4" w:space="0" w:color="000000"/>
              <w:bottom w:val="single" w:sz="4" w:space="0" w:color="000000"/>
              <w:right w:val="single" w:sz="4" w:space="0" w:color="000000"/>
            </w:tcBorders>
            <w:shd w:val="clear" w:color="auto" w:fill="BFBFBF"/>
            <w:tcMar>
              <w:top w:w="15" w:type="dxa"/>
              <w:left w:w="15" w:type="dxa"/>
              <w:right w:w="15" w:type="dxa"/>
            </w:tcMar>
            <w:vAlign w:val="center"/>
          </w:tcPr>
          <w:p w:rsidR="007A6B69" w:rsidRDefault="00CB5354">
            <w:pP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单价</w:t>
            </w:r>
          </w:p>
        </w:tc>
        <w:tc>
          <w:tcPr>
            <w:tcW w:w="1361" w:type="dxa"/>
            <w:vMerge w:val="restart"/>
            <w:tcBorders>
              <w:top w:val="single" w:sz="8" w:space="0" w:color="000000"/>
              <w:left w:val="single" w:sz="4" w:space="0" w:color="000000"/>
              <w:bottom w:val="single" w:sz="4" w:space="0" w:color="000000"/>
              <w:right w:val="single" w:sz="4" w:space="0" w:color="000000"/>
            </w:tcBorders>
            <w:shd w:val="clear" w:color="auto" w:fill="BFBFBF"/>
            <w:tcMar>
              <w:top w:w="15" w:type="dxa"/>
              <w:left w:w="15" w:type="dxa"/>
              <w:right w:w="15" w:type="dxa"/>
            </w:tcMar>
            <w:vAlign w:val="center"/>
          </w:tcPr>
          <w:p w:rsidR="007A6B69" w:rsidRDefault="00CB5354">
            <w:pP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小计</w:t>
            </w:r>
          </w:p>
        </w:tc>
      </w:tr>
      <w:tr w:rsidR="007A6B69">
        <w:trPr>
          <w:trHeight w:val="624"/>
          <w:jc w:val="center"/>
        </w:trPr>
        <w:tc>
          <w:tcPr>
            <w:tcW w:w="442" w:type="dxa"/>
            <w:vMerge/>
            <w:tcBorders>
              <w:top w:val="single" w:sz="8" w:space="0" w:color="000000"/>
              <w:left w:val="single" w:sz="8" w:space="0" w:color="000000"/>
              <w:bottom w:val="single" w:sz="4" w:space="0" w:color="000000"/>
              <w:right w:val="single" w:sz="4" w:space="0" w:color="000000"/>
            </w:tcBorders>
            <w:shd w:val="clear" w:color="auto" w:fill="BFBFBF"/>
            <w:tcMar>
              <w:top w:w="15" w:type="dxa"/>
              <w:left w:w="15" w:type="dxa"/>
              <w:right w:w="15" w:type="dxa"/>
            </w:tcMar>
            <w:vAlign w:val="center"/>
          </w:tcPr>
          <w:p w:rsidR="007A6B69" w:rsidRDefault="007A6B69">
            <w:pPr>
              <w:ind w:firstLine="361"/>
              <w:rPr>
                <w:rFonts w:asciiTheme="minorEastAsia" w:eastAsiaTheme="minorEastAsia" w:hAnsiTheme="minorEastAsia" w:cstheme="minorEastAsia"/>
                <w:sz w:val="24"/>
              </w:rPr>
            </w:pPr>
          </w:p>
        </w:tc>
        <w:tc>
          <w:tcPr>
            <w:tcW w:w="972" w:type="dxa"/>
            <w:vMerge/>
            <w:tcBorders>
              <w:top w:val="single" w:sz="8" w:space="0" w:color="000000"/>
              <w:left w:val="single" w:sz="4" w:space="0" w:color="000000"/>
              <w:bottom w:val="single" w:sz="4" w:space="0" w:color="000000"/>
              <w:right w:val="single" w:sz="4" w:space="0" w:color="000000"/>
            </w:tcBorders>
            <w:shd w:val="clear" w:color="auto" w:fill="BFBFBF"/>
            <w:tcMar>
              <w:top w:w="15" w:type="dxa"/>
              <w:left w:w="15" w:type="dxa"/>
              <w:right w:w="15" w:type="dxa"/>
            </w:tcMar>
            <w:vAlign w:val="center"/>
          </w:tcPr>
          <w:p w:rsidR="007A6B69" w:rsidRDefault="007A6B69">
            <w:pPr>
              <w:ind w:firstLine="361"/>
              <w:rPr>
                <w:rFonts w:asciiTheme="minorEastAsia" w:eastAsiaTheme="minorEastAsia" w:hAnsiTheme="minorEastAsia" w:cstheme="minorEastAsia"/>
                <w:sz w:val="24"/>
              </w:rPr>
            </w:pPr>
          </w:p>
        </w:tc>
        <w:tc>
          <w:tcPr>
            <w:tcW w:w="1181" w:type="dxa"/>
            <w:vMerge/>
            <w:tcBorders>
              <w:top w:val="single" w:sz="8" w:space="0" w:color="000000"/>
              <w:left w:val="single" w:sz="4" w:space="0" w:color="000000"/>
              <w:bottom w:val="single" w:sz="4" w:space="0" w:color="000000"/>
              <w:right w:val="single" w:sz="4" w:space="0" w:color="000000"/>
            </w:tcBorders>
            <w:shd w:val="clear" w:color="auto" w:fill="BFBFBF"/>
            <w:tcMar>
              <w:top w:w="15" w:type="dxa"/>
              <w:left w:w="15" w:type="dxa"/>
              <w:right w:w="15" w:type="dxa"/>
            </w:tcMar>
            <w:vAlign w:val="center"/>
          </w:tcPr>
          <w:p w:rsidR="007A6B69" w:rsidRDefault="007A6B69">
            <w:pPr>
              <w:ind w:firstLine="361"/>
              <w:rPr>
                <w:rFonts w:asciiTheme="minorEastAsia" w:eastAsiaTheme="minorEastAsia" w:hAnsiTheme="minorEastAsia" w:cstheme="minorEastAsia"/>
                <w:sz w:val="24"/>
              </w:rPr>
            </w:pPr>
          </w:p>
        </w:tc>
        <w:tc>
          <w:tcPr>
            <w:tcW w:w="3630" w:type="dxa"/>
            <w:vMerge/>
            <w:tcBorders>
              <w:top w:val="single" w:sz="8" w:space="0" w:color="000000"/>
              <w:left w:val="single" w:sz="4" w:space="0" w:color="000000"/>
              <w:bottom w:val="single" w:sz="4" w:space="0" w:color="000000"/>
              <w:right w:val="single" w:sz="4" w:space="0" w:color="000000"/>
            </w:tcBorders>
            <w:shd w:val="clear" w:color="auto" w:fill="BFBFBF"/>
            <w:tcMar>
              <w:top w:w="15" w:type="dxa"/>
              <w:left w:w="15" w:type="dxa"/>
              <w:right w:w="15" w:type="dxa"/>
            </w:tcMar>
            <w:vAlign w:val="center"/>
          </w:tcPr>
          <w:p w:rsidR="007A6B69" w:rsidRDefault="007A6B69">
            <w:pPr>
              <w:ind w:firstLine="361"/>
              <w:rPr>
                <w:rFonts w:asciiTheme="minorEastAsia" w:eastAsiaTheme="minorEastAsia" w:hAnsiTheme="minorEastAsia" w:cstheme="minorEastAsia"/>
                <w:sz w:val="24"/>
              </w:rPr>
            </w:pPr>
          </w:p>
        </w:tc>
        <w:tc>
          <w:tcPr>
            <w:tcW w:w="585" w:type="dxa"/>
            <w:vMerge/>
            <w:tcBorders>
              <w:top w:val="single" w:sz="8" w:space="0" w:color="000000"/>
              <w:left w:val="single" w:sz="4" w:space="0" w:color="000000"/>
              <w:bottom w:val="single" w:sz="4" w:space="0" w:color="000000"/>
              <w:right w:val="single" w:sz="4" w:space="0" w:color="000000"/>
            </w:tcBorders>
            <w:shd w:val="clear" w:color="auto" w:fill="BFBFBF"/>
            <w:tcMar>
              <w:top w:w="15" w:type="dxa"/>
              <w:left w:w="15" w:type="dxa"/>
              <w:right w:w="15" w:type="dxa"/>
            </w:tcMar>
            <w:vAlign w:val="center"/>
          </w:tcPr>
          <w:p w:rsidR="007A6B69" w:rsidRDefault="007A6B69">
            <w:pPr>
              <w:ind w:firstLine="361"/>
              <w:rPr>
                <w:rFonts w:asciiTheme="minorEastAsia" w:eastAsiaTheme="minorEastAsia" w:hAnsiTheme="minorEastAsia" w:cstheme="minorEastAsia"/>
                <w:sz w:val="24"/>
              </w:rPr>
            </w:pPr>
          </w:p>
        </w:tc>
        <w:tc>
          <w:tcPr>
            <w:tcW w:w="700" w:type="dxa"/>
            <w:vMerge/>
            <w:tcBorders>
              <w:top w:val="single" w:sz="8" w:space="0" w:color="000000"/>
              <w:left w:val="single" w:sz="4" w:space="0" w:color="000000"/>
              <w:bottom w:val="single" w:sz="4" w:space="0" w:color="000000"/>
              <w:right w:val="single" w:sz="4" w:space="0" w:color="000000"/>
            </w:tcBorders>
            <w:shd w:val="clear" w:color="auto" w:fill="BFBFBF"/>
            <w:tcMar>
              <w:top w:w="15" w:type="dxa"/>
              <w:left w:w="15" w:type="dxa"/>
              <w:right w:w="15" w:type="dxa"/>
            </w:tcMar>
            <w:vAlign w:val="center"/>
          </w:tcPr>
          <w:p w:rsidR="007A6B69" w:rsidRDefault="007A6B69">
            <w:pPr>
              <w:ind w:firstLine="361"/>
              <w:rPr>
                <w:rFonts w:asciiTheme="minorEastAsia" w:eastAsiaTheme="minorEastAsia" w:hAnsiTheme="minorEastAsia" w:cstheme="minorEastAsia"/>
                <w:sz w:val="24"/>
              </w:rPr>
            </w:pPr>
          </w:p>
        </w:tc>
        <w:tc>
          <w:tcPr>
            <w:tcW w:w="1134" w:type="dxa"/>
            <w:vMerge/>
            <w:tcBorders>
              <w:top w:val="single" w:sz="8" w:space="0" w:color="000000"/>
              <w:left w:val="single" w:sz="4" w:space="0" w:color="000000"/>
              <w:bottom w:val="single" w:sz="4" w:space="0" w:color="000000"/>
              <w:right w:val="single" w:sz="4" w:space="0" w:color="000000"/>
            </w:tcBorders>
            <w:shd w:val="clear" w:color="auto" w:fill="BFBFBF"/>
            <w:tcMar>
              <w:top w:w="15" w:type="dxa"/>
              <w:left w:w="15" w:type="dxa"/>
              <w:right w:w="15" w:type="dxa"/>
            </w:tcMar>
            <w:vAlign w:val="center"/>
          </w:tcPr>
          <w:p w:rsidR="007A6B69" w:rsidRDefault="007A6B69">
            <w:pPr>
              <w:ind w:firstLine="361"/>
              <w:rPr>
                <w:rFonts w:asciiTheme="minorEastAsia" w:eastAsiaTheme="minorEastAsia" w:hAnsiTheme="minorEastAsia" w:cstheme="minorEastAsia"/>
                <w:sz w:val="24"/>
              </w:rPr>
            </w:pPr>
          </w:p>
        </w:tc>
        <w:tc>
          <w:tcPr>
            <w:tcW w:w="1361" w:type="dxa"/>
            <w:vMerge/>
            <w:tcBorders>
              <w:top w:val="single" w:sz="8" w:space="0" w:color="000000"/>
              <w:left w:val="single" w:sz="4" w:space="0" w:color="000000"/>
              <w:bottom w:val="single" w:sz="4" w:space="0" w:color="000000"/>
              <w:right w:val="single" w:sz="4" w:space="0" w:color="000000"/>
            </w:tcBorders>
            <w:shd w:val="clear" w:color="auto" w:fill="BFBFBF"/>
            <w:tcMar>
              <w:top w:w="15" w:type="dxa"/>
              <w:left w:w="15" w:type="dxa"/>
              <w:right w:w="15" w:type="dxa"/>
            </w:tcMar>
            <w:vAlign w:val="center"/>
          </w:tcPr>
          <w:p w:rsidR="007A6B69" w:rsidRDefault="007A6B69">
            <w:pPr>
              <w:ind w:firstLine="361"/>
              <w:rPr>
                <w:rFonts w:asciiTheme="minorEastAsia" w:eastAsiaTheme="minorEastAsia" w:hAnsiTheme="minorEastAsia" w:cstheme="minorEastAsia"/>
                <w:sz w:val="24"/>
              </w:rPr>
            </w:pPr>
          </w:p>
        </w:tc>
      </w:tr>
      <w:tr w:rsidR="007A6B69">
        <w:trPr>
          <w:trHeight w:val="55"/>
          <w:jc w:val="center"/>
        </w:trPr>
        <w:tc>
          <w:tcPr>
            <w:tcW w:w="442" w:type="dxa"/>
            <w:vMerge w:val="restart"/>
            <w:tcBorders>
              <w:top w:val="single" w:sz="4" w:space="0" w:color="000000"/>
              <w:left w:val="single" w:sz="8" w:space="0" w:color="000000"/>
              <w:right w:val="single" w:sz="4" w:space="0" w:color="000000"/>
            </w:tcBorders>
            <w:tcMar>
              <w:top w:w="15" w:type="dxa"/>
              <w:left w:w="15" w:type="dxa"/>
              <w:right w:w="15" w:type="dxa"/>
            </w:tcMar>
            <w:vAlign w:val="center"/>
          </w:tcPr>
          <w:p w:rsidR="007A6B69" w:rsidRDefault="007A6B69">
            <w:pPr>
              <w:jc w:val="center"/>
              <w:textAlignment w:val="center"/>
              <w:rPr>
                <w:rFonts w:asciiTheme="minorEastAsia" w:eastAsiaTheme="minorEastAsia" w:hAnsiTheme="minorEastAsia" w:cstheme="minorEastAsia"/>
                <w:sz w:val="24"/>
              </w:rPr>
            </w:pPr>
          </w:p>
        </w:tc>
        <w:tc>
          <w:tcPr>
            <w:tcW w:w="972"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7A6B69" w:rsidRDefault="00CB5354">
            <w:pPr>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监测设备</w:t>
            </w:r>
          </w:p>
        </w:tc>
        <w:tc>
          <w:tcPr>
            <w:tcW w:w="11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6B69" w:rsidRDefault="00CB5354">
            <w:pPr>
              <w:tabs>
                <w:tab w:val="center" w:pos="1312"/>
              </w:tabs>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多参数主机</w:t>
            </w:r>
          </w:p>
        </w:tc>
        <w:tc>
          <w:tcPr>
            <w:tcW w:w="3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6B69" w:rsidRDefault="00CB5354">
            <w:pPr>
              <w:textAlignment w:val="top"/>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1）应具有监测数据保存功能，至少要保存6个月的数据。</w:t>
            </w:r>
          </w:p>
          <w:p w:rsidR="007A6B69" w:rsidRDefault="00CB5354">
            <w:pPr>
              <w:textAlignment w:val="top"/>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2）应具有仪器基本参数贮存，断电、断水自动保护功能。</w:t>
            </w:r>
          </w:p>
          <w:p w:rsidR="007A6B69" w:rsidRDefault="00CB5354">
            <w:pPr>
              <w:textAlignment w:val="top"/>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3）应具有仪器故障自动检测自动报警。</w:t>
            </w:r>
          </w:p>
          <w:p w:rsidR="007A6B69" w:rsidRDefault="00CB5354">
            <w:pPr>
              <w:textAlignment w:val="top"/>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4）有双向数据传输功能和工作状态输出功能。</w:t>
            </w:r>
          </w:p>
          <w:p w:rsidR="007A6B69" w:rsidRDefault="00CB5354">
            <w:pPr>
              <w:textAlignment w:val="top"/>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5）输出信号采用4-20mA、</w:t>
            </w:r>
            <w:r>
              <w:rPr>
                <w:rFonts w:asciiTheme="minorEastAsia" w:eastAsiaTheme="minorEastAsia" w:hAnsiTheme="minorEastAsia" w:cstheme="minorEastAsia" w:hint="eastAsia"/>
                <w:sz w:val="24"/>
              </w:rPr>
              <w:lastRenderedPageBreak/>
              <w:t>RS-485/232标准接口。</w:t>
            </w:r>
          </w:p>
          <w:p w:rsidR="007A6B69" w:rsidRDefault="00CB5354">
            <w:pPr>
              <w:textAlignment w:val="top"/>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6）多参数仪可自动识别和设置探头（传感器），校准后的探头安装时，无需再校准。探头可现场拆卸更换，可进行湿拔插，可自动关闭未使用或故障探头。</w:t>
            </w:r>
          </w:p>
          <w:p w:rsidR="007A6B69" w:rsidRDefault="00CB5354">
            <w:pPr>
              <w:textAlignment w:val="top"/>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7）光学探头有自动清洗功能。仪器、探头及电缆的接口防水等级均达IP68防护等级。</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6B69" w:rsidRDefault="00CB5354">
            <w:pPr>
              <w:textAlignment w:val="top"/>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套</w:t>
            </w:r>
          </w:p>
        </w:tc>
        <w:tc>
          <w:tcPr>
            <w:tcW w:w="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6B69" w:rsidRDefault="00CB5354">
            <w:pPr>
              <w:tabs>
                <w:tab w:val="center" w:pos="1312"/>
              </w:tabs>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6B69" w:rsidRDefault="007A6B69">
            <w:pPr>
              <w:tabs>
                <w:tab w:val="center" w:pos="1312"/>
              </w:tabs>
              <w:jc w:val="center"/>
              <w:rPr>
                <w:rFonts w:asciiTheme="minorEastAsia" w:eastAsiaTheme="minorEastAsia" w:hAnsiTheme="minorEastAsia" w:cstheme="minorEastAsia"/>
                <w:sz w:val="24"/>
              </w:rPr>
            </w:pPr>
          </w:p>
        </w:tc>
        <w:tc>
          <w:tcPr>
            <w:tcW w:w="13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6B69" w:rsidRDefault="007A6B69">
            <w:pPr>
              <w:tabs>
                <w:tab w:val="center" w:pos="1312"/>
              </w:tabs>
              <w:jc w:val="center"/>
              <w:rPr>
                <w:rFonts w:asciiTheme="minorEastAsia" w:eastAsiaTheme="minorEastAsia" w:hAnsiTheme="minorEastAsia" w:cstheme="minorEastAsia"/>
                <w:sz w:val="24"/>
              </w:rPr>
            </w:pPr>
          </w:p>
        </w:tc>
      </w:tr>
      <w:tr w:rsidR="007A6B69">
        <w:trPr>
          <w:trHeight w:val="50"/>
          <w:jc w:val="center"/>
        </w:trPr>
        <w:tc>
          <w:tcPr>
            <w:tcW w:w="442" w:type="dxa"/>
            <w:vMerge/>
            <w:tcBorders>
              <w:left w:val="single" w:sz="8" w:space="0" w:color="000000"/>
              <w:right w:val="single" w:sz="4" w:space="0" w:color="000000"/>
            </w:tcBorders>
            <w:tcMar>
              <w:top w:w="15" w:type="dxa"/>
              <w:left w:w="15" w:type="dxa"/>
              <w:right w:w="15" w:type="dxa"/>
            </w:tcMar>
            <w:vAlign w:val="center"/>
          </w:tcPr>
          <w:p w:rsidR="007A6B69" w:rsidRDefault="007A6B69">
            <w:pPr>
              <w:jc w:val="center"/>
              <w:textAlignment w:val="center"/>
              <w:rPr>
                <w:rFonts w:asciiTheme="minorEastAsia" w:eastAsiaTheme="minorEastAsia" w:hAnsiTheme="minorEastAsia" w:cstheme="minorEastAsia"/>
                <w:sz w:val="24"/>
              </w:rPr>
            </w:pPr>
          </w:p>
        </w:tc>
        <w:tc>
          <w:tcPr>
            <w:tcW w:w="972" w:type="dxa"/>
            <w:vMerge/>
            <w:tcBorders>
              <w:left w:val="single" w:sz="4" w:space="0" w:color="000000"/>
              <w:right w:val="single" w:sz="4" w:space="0" w:color="000000"/>
            </w:tcBorders>
            <w:tcMar>
              <w:top w:w="15" w:type="dxa"/>
              <w:left w:w="15" w:type="dxa"/>
              <w:right w:w="15" w:type="dxa"/>
            </w:tcMar>
            <w:vAlign w:val="center"/>
          </w:tcPr>
          <w:p w:rsidR="007A6B69" w:rsidRDefault="007A6B69">
            <w:pPr>
              <w:jc w:val="center"/>
              <w:textAlignment w:val="center"/>
              <w:rPr>
                <w:rFonts w:asciiTheme="minorEastAsia" w:eastAsiaTheme="minorEastAsia" w:hAnsiTheme="minorEastAsia" w:cstheme="minorEastAsia"/>
                <w:sz w:val="24"/>
              </w:rPr>
            </w:pPr>
          </w:p>
        </w:tc>
        <w:tc>
          <w:tcPr>
            <w:tcW w:w="11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6B69" w:rsidRDefault="00CB5354">
            <w:pPr>
              <w:tabs>
                <w:tab w:val="center" w:pos="1312"/>
              </w:tabs>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溶解氧分析仪</w:t>
            </w:r>
          </w:p>
        </w:tc>
        <w:tc>
          <w:tcPr>
            <w:tcW w:w="3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6B69" w:rsidRDefault="00CB5354">
            <w:pPr>
              <w:textAlignment w:val="top"/>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溶解氧分析方法：荧光法</w:t>
            </w:r>
          </w:p>
          <w:p w:rsidR="007A6B69" w:rsidRDefault="00CB5354">
            <w:pPr>
              <w:textAlignment w:val="top"/>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量程：0～50mg/L</w:t>
            </w:r>
          </w:p>
          <w:p w:rsidR="007A6B69" w:rsidRDefault="00CB5354">
            <w:pPr>
              <w:textAlignment w:val="top"/>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分辨率：0.01mg/L</w:t>
            </w:r>
          </w:p>
          <w:p w:rsidR="007A6B69" w:rsidRDefault="00CB5354">
            <w:pPr>
              <w:textAlignment w:val="top"/>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准确度：0 - 20 mg/L：±0.1 mg/L或读数之1%，以较大者为准；20 - 50 mg/L: 读数之±5%</w:t>
            </w:r>
          </w:p>
          <w:p w:rsidR="007A6B69" w:rsidRDefault="00CB5354">
            <w:pPr>
              <w:textAlignment w:val="top"/>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响应时间: T63&lt;5sec</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6B69" w:rsidRDefault="00CB5354">
            <w:pPr>
              <w:textAlignment w:val="top"/>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套</w:t>
            </w:r>
          </w:p>
        </w:tc>
        <w:tc>
          <w:tcPr>
            <w:tcW w:w="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6B69" w:rsidRDefault="00CB5354">
            <w:pPr>
              <w:tabs>
                <w:tab w:val="center" w:pos="1312"/>
              </w:tabs>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6B69" w:rsidRDefault="007A6B69">
            <w:pPr>
              <w:tabs>
                <w:tab w:val="center" w:pos="1312"/>
              </w:tabs>
              <w:jc w:val="center"/>
              <w:rPr>
                <w:rFonts w:asciiTheme="minorEastAsia" w:eastAsiaTheme="minorEastAsia" w:hAnsiTheme="minorEastAsia" w:cstheme="minorEastAsia"/>
                <w:sz w:val="24"/>
              </w:rPr>
            </w:pPr>
          </w:p>
        </w:tc>
        <w:tc>
          <w:tcPr>
            <w:tcW w:w="13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6B69" w:rsidRDefault="007A6B69">
            <w:pPr>
              <w:tabs>
                <w:tab w:val="center" w:pos="1312"/>
              </w:tabs>
              <w:jc w:val="center"/>
              <w:rPr>
                <w:rFonts w:asciiTheme="minorEastAsia" w:eastAsiaTheme="minorEastAsia" w:hAnsiTheme="minorEastAsia" w:cstheme="minorEastAsia"/>
                <w:sz w:val="24"/>
              </w:rPr>
            </w:pPr>
          </w:p>
        </w:tc>
      </w:tr>
      <w:tr w:rsidR="007A6B69">
        <w:trPr>
          <w:trHeight w:val="50"/>
          <w:jc w:val="center"/>
        </w:trPr>
        <w:tc>
          <w:tcPr>
            <w:tcW w:w="442" w:type="dxa"/>
            <w:vMerge/>
            <w:tcBorders>
              <w:left w:val="single" w:sz="8" w:space="0" w:color="000000"/>
              <w:right w:val="single" w:sz="4" w:space="0" w:color="000000"/>
            </w:tcBorders>
            <w:tcMar>
              <w:top w:w="15" w:type="dxa"/>
              <w:left w:w="15" w:type="dxa"/>
              <w:right w:w="15" w:type="dxa"/>
            </w:tcMar>
            <w:vAlign w:val="center"/>
          </w:tcPr>
          <w:p w:rsidR="007A6B69" w:rsidRDefault="007A6B69">
            <w:pPr>
              <w:jc w:val="center"/>
              <w:textAlignment w:val="center"/>
              <w:rPr>
                <w:rFonts w:asciiTheme="minorEastAsia" w:eastAsiaTheme="minorEastAsia" w:hAnsiTheme="minorEastAsia" w:cstheme="minorEastAsia"/>
                <w:sz w:val="24"/>
              </w:rPr>
            </w:pPr>
          </w:p>
        </w:tc>
        <w:tc>
          <w:tcPr>
            <w:tcW w:w="972" w:type="dxa"/>
            <w:vMerge/>
            <w:tcBorders>
              <w:left w:val="single" w:sz="4" w:space="0" w:color="000000"/>
              <w:right w:val="single" w:sz="4" w:space="0" w:color="000000"/>
            </w:tcBorders>
            <w:tcMar>
              <w:top w:w="15" w:type="dxa"/>
              <w:left w:w="15" w:type="dxa"/>
              <w:right w:w="15" w:type="dxa"/>
            </w:tcMar>
            <w:vAlign w:val="center"/>
          </w:tcPr>
          <w:p w:rsidR="007A6B69" w:rsidRDefault="007A6B69">
            <w:pPr>
              <w:jc w:val="center"/>
              <w:textAlignment w:val="center"/>
              <w:rPr>
                <w:rFonts w:asciiTheme="minorEastAsia" w:eastAsiaTheme="minorEastAsia" w:hAnsiTheme="minorEastAsia" w:cstheme="minorEastAsia"/>
                <w:sz w:val="24"/>
              </w:rPr>
            </w:pPr>
          </w:p>
        </w:tc>
        <w:tc>
          <w:tcPr>
            <w:tcW w:w="11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6B69" w:rsidRDefault="00CB5354">
            <w:pPr>
              <w:tabs>
                <w:tab w:val="center" w:pos="1312"/>
              </w:tabs>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氨氮分析仪</w:t>
            </w:r>
          </w:p>
        </w:tc>
        <w:tc>
          <w:tcPr>
            <w:tcW w:w="3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6B69" w:rsidRDefault="00CB5354">
            <w:pPr>
              <w:textAlignment w:val="top"/>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氨氮分析方法：离子选择电极法</w:t>
            </w:r>
            <w:r>
              <w:rPr>
                <w:rFonts w:asciiTheme="minorEastAsia" w:eastAsiaTheme="minorEastAsia" w:hAnsiTheme="minorEastAsia" w:cstheme="minorEastAsia" w:hint="eastAsia"/>
                <w:sz w:val="24"/>
              </w:rPr>
              <w:br/>
              <w:t>测量范围：1…1000mg/L (自动分档量程，量程全自动切换)</w:t>
            </w:r>
            <w:r>
              <w:rPr>
                <w:rFonts w:asciiTheme="minorEastAsia" w:eastAsiaTheme="minorEastAsia" w:hAnsiTheme="minorEastAsia" w:cstheme="minorEastAsia" w:hint="eastAsia"/>
                <w:sz w:val="24"/>
              </w:rPr>
              <w:br/>
              <w:t>分辩率：0.1 -1 mg/L (根据量程不同，分辨率不同)</w:t>
            </w:r>
          </w:p>
          <w:p w:rsidR="007A6B69" w:rsidRDefault="00CB5354">
            <w:pPr>
              <w:textAlignment w:val="top"/>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准确度：±5%测试值或±0.2mg/l标准液</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6B69" w:rsidRDefault="00CB5354">
            <w:pPr>
              <w:textAlignment w:val="top"/>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套</w:t>
            </w:r>
          </w:p>
        </w:tc>
        <w:tc>
          <w:tcPr>
            <w:tcW w:w="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6B69" w:rsidRDefault="00CB5354">
            <w:pPr>
              <w:tabs>
                <w:tab w:val="center" w:pos="1312"/>
              </w:tabs>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6B69" w:rsidRDefault="007A6B69">
            <w:pPr>
              <w:tabs>
                <w:tab w:val="center" w:pos="1312"/>
              </w:tabs>
              <w:jc w:val="center"/>
              <w:rPr>
                <w:rFonts w:asciiTheme="minorEastAsia" w:eastAsiaTheme="minorEastAsia" w:hAnsiTheme="minorEastAsia" w:cstheme="minorEastAsia"/>
                <w:sz w:val="24"/>
              </w:rPr>
            </w:pPr>
          </w:p>
        </w:tc>
        <w:tc>
          <w:tcPr>
            <w:tcW w:w="13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6B69" w:rsidRDefault="007A6B69">
            <w:pPr>
              <w:tabs>
                <w:tab w:val="center" w:pos="1312"/>
              </w:tabs>
              <w:jc w:val="center"/>
              <w:rPr>
                <w:rFonts w:asciiTheme="minorEastAsia" w:eastAsiaTheme="minorEastAsia" w:hAnsiTheme="minorEastAsia" w:cstheme="minorEastAsia"/>
                <w:sz w:val="24"/>
              </w:rPr>
            </w:pPr>
          </w:p>
        </w:tc>
      </w:tr>
      <w:tr w:rsidR="007A6B69">
        <w:trPr>
          <w:trHeight w:val="50"/>
          <w:jc w:val="center"/>
        </w:trPr>
        <w:tc>
          <w:tcPr>
            <w:tcW w:w="442" w:type="dxa"/>
            <w:vMerge/>
            <w:tcBorders>
              <w:left w:val="single" w:sz="8" w:space="0" w:color="000000"/>
              <w:right w:val="single" w:sz="4" w:space="0" w:color="000000"/>
            </w:tcBorders>
            <w:tcMar>
              <w:top w:w="15" w:type="dxa"/>
              <w:left w:w="15" w:type="dxa"/>
              <w:right w:w="15" w:type="dxa"/>
            </w:tcMar>
            <w:vAlign w:val="center"/>
          </w:tcPr>
          <w:p w:rsidR="007A6B69" w:rsidRDefault="007A6B69">
            <w:pPr>
              <w:jc w:val="center"/>
              <w:textAlignment w:val="center"/>
              <w:rPr>
                <w:rFonts w:asciiTheme="minorEastAsia" w:eastAsiaTheme="minorEastAsia" w:hAnsiTheme="minorEastAsia" w:cstheme="minorEastAsia"/>
                <w:sz w:val="24"/>
              </w:rPr>
            </w:pPr>
          </w:p>
        </w:tc>
        <w:tc>
          <w:tcPr>
            <w:tcW w:w="972" w:type="dxa"/>
            <w:vMerge/>
            <w:tcBorders>
              <w:left w:val="single" w:sz="4" w:space="0" w:color="000000"/>
              <w:right w:val="single" w:sz="4" w:space="0" w:color="000000"/>
            </w:tcBorders>
            <w:tcMar>
              <w:top w:w="15" w:type="dxa"/>
              <w:left w:w="15" w:type="dxa"/>
              <w:right w:w="15" w:type="dxa"/>
            </w:tcMar>
            <w:vAlign w:val="center"/>
          </w:tcPr>
          <w:p w:rsidR="007A6B69" w:rsidRDefault="007A6B69">
            <w:pPr>
              <w:jc w:val="center"/>
              <w:textAlignment w:val="center"/>
              <w:rPr>
                <w:rFonts w:asciiTheme="minorEastAsia" w:eastAsiaTheme="minorEastAsia" w:hAnsiTheme="minorEastAsia" w:cstheme="minorEastAsia"/>
                <w:sz w:val="24"/>
              </w:rPr>
            </w:pPr>
          </w:p>
        </w:tc>
        <w:tc>
          <w:tcPr>
            <w:tcW w:w="11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6B69" w:rsidRDefault="00CB5354">
            <w:pPr>
              <w:tabs>
                <w:tab w:val="center" w:pos="1312"/>
              </w:tabs>
              <w:jc w:val="center"/>
              <w:rPr>
                <w:rFonts w:asciiTheme="minorEastAsia" w:eastAsiaTheme="minorEastAsia" w:hAnsiTheme="minorEastAsia" w:cstheme="minorEastAsia"/>
                <w:sz w:val="24"/>
              </w:rPr>
            </w:pPr>
            <w:proofErr w:type="spellStart"/>
            <w:r>
              <w:rPr>
                <w:rFonts w:asciiTheme="minorEastAsia" w:eastAsiaTheme="minorEastAsia" w:hAnsiTheme="minorEastAsia" w:cstheme="minorEastAsia" w:hint="eastAsia"/>
                <w:sz w:val="24"/>
              </w:rPr>
              <w:t>CODmn</w:t>
            </w:r>
            <w:proofErr w:type="spellEnd"/>
            <w:r>
              <w:rPr>
                <w:rFonts w:asciiTheme="minorEastAsia" w:eastAsiaTheme="minorEastAsia" w:hAnsiTheme="minorEastAsia" w:cstheme="minorEastAsia" w:hint="eastAsia"/>
                <w:sz w:val="24"/>
              </w:rPr>
              <w:t>分析仪</w:t>
            </w:r>
          </w:p>
        </w:tc>
        <w:tc>
          <w:tcPr>
            <w:tcW w:w="3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6B69" w:rsidRDefault="00CB5354">
            <w:pPr>
              <w:textAlignment w:val="top"/>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测量原理：采用紫外可见光连续光谱法， 220nm - 700nm 全谱段扫描，必须可输出全谱段吸收谱线。</w:t>
            </w:r>
          </w:p>
          <w:p w:rsidR="007A6B69" w:rsidRDefault="00CB5354">
            <w:pPr>
              <w:textAlignment w:val="top"/>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设备光源：氙灯光源，光源寿命至少10年以上，闪烁次数为10的9次方；双路对照，双光束自动补偿技术，消除交叉干扰，直接测量。</w:t>
            </w:r>
          </w:p>
          <w:p w:rsidR="007A6B69" w:rsidRDefault="00CB5354">
            <w:pPr>
              <w:textAlignment w:val="top"/>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测定范围：0～450mg/L</w:t>
            </w:r>
          </w:p>
          <w:p w:rsidR="007A6B69" w:rsidRDefault="00CB5354">
            <w:pPr>
              <w:textAlignment w:val="top"/>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最低检出限：0.1mg/L</w:t>
            </w:r>
          </w:p>
          <w:p w:rsidR="007A6B69" w:rsidRDefault="00CB5354">
            <w:pPr>
              <w:textAlignment w:val="top"/>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测量精度：0.1 mg/l COD 或 +/- 1 %</w:t>
            </w:r>
          </w:p>
          <w:p w:rsidR="007A6B69" w:rsidRDefault="00CB5354">
            <w:pPr>
              <w:textAlignment w:val="top"/>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内置存储器：656 Kb</w:t>
            </w:r>
          </w:p>
          <w:p w:rsidR="007A6B69" w:rsidRDefault="00CB5354">
            <w:pPr>
              <w:textAlignment w:val="top"/>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波长范围：220-720nm</w:t>
            </w:r>
          </w:p>
          <w:p w:rsidR="007A6B69" w:rsidRDefault="00CB5354">
            <w:pPr>
              <w:tabs>
                <w:tab w:val="center" w:pos="1312"/>
              </w:tabs>
              <w:textAlignment w:val="top"/>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光程：5mm、35mm</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6B69" w:rsidRDefault="00CB5354">
            <w:pPr>
              <w:textAlignment w:val="top"/>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套</w:t>
            </w:r>
          </w:p>
        </w:tc>
        <w:tc>
          <w:tcPr>
            <w:tcW w:w="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6B69" w:rsidRDefault="00CB5354">
            <w:pPr>
              <w:tabs>
                <w:tab w:val="center" w:pos="1312"/>
              </w:tabs>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6B69" w:rsidRDefault="007A6B69">
            <w:pPr>
              <w:tabs>
                <w:tab w:val="center" w:pos="1312"/>
              </w:tabs>
              <w:jc w:val="center"/>
              <w:rPr>
                <w:rFonts w:asciiTheme="minorEastAsia" w:eastAsiaTheme="minorEastAsia" w:hAnsiTheme="minorEastAsia" w:cstheme="minorEastAsia"/>
                <w:sz w:val="24"/>
              </w:rPr>
            </w:pPr>
          </w:p>
        </w:tc>
        <w:tc>
          <w:tcPr>
            <w:tcW w:w="13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6B69" w:rsidRDefault="007A6B69">
            <w:pPr>
              <w:tabs>
                <w:tab w:val="center" w:pos="1312"/>
              </w:tabs>
              <w:jc w:val="center"/>
              <w:rPr>
                <w:rFonts w:asciiTheme="minorEastAsia" w:eastAsiaTheme="minorEastAsia" w:hAnsiTheme="minorEastAsia" w:cstheme="minorEastAsia"/>
                <w:sz w:val="24"/>
              </w:rPr>
            </w:pPr>
          </w:p>
        </w:tc>
      </w:tr>
      <w:tr w:rsidR="007A6B69">
        <w:trPr>
          <w:trHeight w:val="50"/>
          <w:jc w:val="center"/>
        </w:trPr>
        <w:tc>
          <w:tcPr>
            <w:tcW w:w="442" w:type="dxa"/>
            <w:vMerge/>
            <w:tcBorders>
              <w:left w:val="single" w:sz="8" w:space="0" w:color="000000"/>
              <w:right w:val="single" w:sz="4" w:space="0" w:color="000000"/>
            </w:tcBorders>
            <w:tcMar>
              <w:top w:w="15" w:type="dxa"/>
              <w:left w:w="15" w:type="dxa"/>
              <w:right w:w="15" w:type="dxa"/>
            </w:tcMar>
            <w:vAlign w:val="center"/>
          </w:tcPr>
          <w:p w:rsidR="007A6B69" w:rsidRDefault="007A6B69">
            <w:pPr>
              <w:jc w:val="center"/>
              <w:textAlignment w:val="center"/>
              <w:rPr>
                <w:rFonts w:asciiTheme="minorEastAsia" w:eastAsiaTheme="minorEastAsia" w:hAnsiTheme="minorEastAsia" w:cstheme="minorEastAsia"/>
                <w:sz w:val="24"/>
              </w:rPr>
            </w:pPr>
          </w:p>
        </w:tc>
        <w:tc>
          <w:tcPr>
            <w:tcW w:w="972" w:type="dxa"/>
            <w:vMerge/>
            <w:tcBorders>
              <w:left w:val="single" w:sz="4" w:space="0" w:color="000000"/>
              <w:right w:val="single" w:sz="4" w:space="0" w:color="000000"/>
            </w:tcBorders>
            <w:tcMar>
              <w:top w:w="15" w:type="dxa"/>
              <w:left w:w="15" w:type="dxa"/>
              <w:right w:w="15" w:type="dxa"/>
            </w:tcMar>
            <w:vAlign w:val="center"/>
          </w:tcPr>
          <w:p w:rsidR="007A6B69" w:rsidRDefault="007A6B69">
            <w:pPr>
              <w:jc w:val="center"/>
              <w:textAlignment w:val="center"/>
              <w:rPr>
                <w:rFonts w:asciiTheme="minorEastAsia" w:eastAsiaTheme="minorEastAsia" w:hAnsiTheme="minorEastAsia" w:cstheme="minorEastAsia"/>
                <w:sz w:val="24"/>
              </w:rPr>
            </w:pPr>
          </w:p>
        </w:tc>
        <w:tc>
          <w:tcPr>
            <w:tcW w:w="11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6B69" w:rsidRDefault="00CB5354">
            <w:pPr>
              <w:tabs>
                <w:tab w:val="center" w:pos="1312"/>
              </w:tabs>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蓝绿藻分析仪</w:t>
            </w:r>
          </w:p>
        </w:tc>
        <w:tc>
          <w:tcPr>
            <w:tcW w:w="3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6B69" w:rsidRDefault="00CB5354">
            <w:pPr>
              <w:textAlignment w:val="top"/>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测量方法：荧光法</w:t>
            </w:r>
          </w:p>
          <w:p w:rsidR="007A6B69" w:rsidRDefault="00CB5354">
            <w:pPr>
              <w:textAlignment w:val="top"/>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量程：0- 100 μg/L；0-100 RFU；</w:t>
            </w:r>
          </w:p>
          <w:p w:rsidR="007A6B69" w:rsidRDefault="00CB5354">
            <w:pPr>
              <w:textAlignment w:val="top"/>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线性: R2 &gt; 0.999，与罗丹明WT连续稀释相关（0 - 100,000μg/mL ）</w:t>
            </w:r>
          </w:p>
          <w:p w:rsidR="007A6B69" w:rsidRDefault="00CB5354">
            <w:pPr>
              <w:textAlignment w:val="top"/>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检出限：0.1 μg/L PC</w:t>
            </w:r>
          </w:p>
          <w:p w:rsidR="007A6B69" w:rsidRDefault="00CB5354">
            <w:pPr>
              <w:tabs>
                <w:tab w:val="center" w:pos="1312"/>
              </w:tabs>
              <w:textAlignment w:val="top"/>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分辨率：0.01 μg/L；0.01 RFU</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6B69" w:rsidRDefault="00CB5354">
            <w:pPr>
              <w:textAlignment w:val="top"/>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套</w:t>
            </w:r>
          </w:p>
        </w:tc>
        <w:tc>
          <w:tcPr>
            <w:tcW w:w="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6B69" w:rsidRDefault="00CB5354">
            <w:pPr>
              <w:tabs>
                <w:tab w:val="center" w:pos="1312"/>
              </w:tabs>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6B69" w:rsidRDefault="007A6B69">
            <w:pPr>
              <w:tabs>
                <w:tab w:val="center" w:pos="1312"/>
              </w:tabs>
              <w:jc w:val="center"/>
              <w:rPr>
                <w:rFonts w:asciiTheme="minorEastAsia" w:eastAsiaTheme="minorEastAsia" w:hAnsiTheme="minorEastAsia" w:cstheme="minorEastAsia"/>
                <w:sz w:val="24"/>
              </w:rPr>
            </w:pPr>
          </w:p>
        </w:tc>
        <w:tc>
          <w:tcPr>
            <w:tcW w:w="13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6B69" w:rsidRDefault="007A6B69">
            <w:pPr>
              <w:tabs>
                <w:tab w:val="center" w:pos="1312"/>
              </w:tabs>
              <w:jc w:val="center"/>
              <w:rPr>
                <w:rFonts w:asciiTheme="minorEastAsia" w:eastAsiaTheme="minorEastAsia" w:hAnsiTheme="minorEastAsia" w:cstheme="minorEastAsia"/>
                <w:sz w:val="24"/>
              </w:rPr>
            </w:pPr>
          </w:p>
        </w:tc>
      </w:tr>
      <w:tr w:rsidR="007A6B69">
        <w:trPr>
          <w:trHeight w:val="50"/>
          <w:jc w:val="center"/>
        </w:trPr>
        <w:tc>
          <w:tcPr>
            <w:tcW w:w="442" w:type="dxa"/>
            <w:vMerge/>
            <w:tcBorders>
              <w:left w:val="single" w:sz="8" w:space="0" w:color="000000"/>
              <w:right w:val="single" w:sz="4" w:space="0" w:color="000000"/>
            </w:tcBorders>
            <w:tcMar>
              <w:top w:w="15" w:type="dxa"/>
              <w:left w:w="15" w:type="dxa"/>
              <w:right w:w="15" w:type="dxa"/>
            </w:tcMar>
            <w:vAlign w:val="center"/>
          </w:tcPr>
          <w:p w:rsidR="007A6B69" w:rsidRDefault="007A6B69">
            <w:pPr>
              <w:jc w:val="center"/>
              <w:textAlignment w:val="center"/>
              <w:rPr>
                <w:rFonts w:asciiTheme="minorEastAsia" w:eastAsiaTheme="minorEastAsia" w:hAnsiTheme="minorEastAsia" w:cstheme="minorEastAsia"/>
                <w:sz w:val="24"/>
              </w:rPr>
            </w:pPr>
          </w:p>
        </w:tc>
        <w:tc>
          <w:tcPr>
            <w:tcW w:w="972" w:type="dxa"/>
            <w:vMerge/>
            <w:tcBorders>
              <w:left w:val="single" w:sz="4" w:space="0" w:color="000000"/>
              <w:right w:val="single" w:sz="4" w:space="0" w:color="000000"/>
            </w:tcBorders>
            <w:tcMar>
              <w:top w:w="15" w:type="dxa"/>
              <w:left w:w="15" w:type="dxa"/>
              <w:right w:w="15" w:type="dxa"/>
            </w:tcMar>
            <w:vAlign w:val="center"/>
          </w:tcPr>
          <w:p w:rsidR="007A6B69" w:rsidRDefault="007A6B69">
            <w:pPr>
              <w:jc w:val="center"/>
              <w:textAlignment w:val="center"/>
              <w:rPr>
                <w:rFonts w:asciiTheme="minorEastAsia" w:eastAsiaTheme="minorEastAsia" w:hAnsiTheme="minorEastAsia" w:cstheme="minorEastAsia"/>
                <w:sz w:val="24"/>
              </w:rPr>
            </w:pPr>
          </w:p>
        </w:tc>
        <w:tc>
          <w:tcPr>
            <w:tcW w:w="11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6B69" w:rsidRDefault="00CB5354">
            <w:pPr>
              <w:tabs>
                <w:tab w:val="center" w:pos="1312"/>
              </w:tabs>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叶绿素分</w:t>
            </w:r>
            <w:r>
              <w:rPr>
                <w:rFonts w:asciiTheme="minorEastAsia" w:eastAsiaTheme="minorEastAsia" w:hAnsiTheme="minorEastAsia" w:cstheme="minorEastAsia" w:hint="eastAsia"/>
                <w:sz w:val="24"/>
              </w:rPr>
              <w:lastRenderedPageBreak/>
              <w:t>析仪</w:t>
            </w:r>
          </w:p>
        </w:tc>
        <w:tc>
          <w:tcPr>
            <w:tcW w:w="3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6B69" w:rsidRDefault="00CB5354">
            <w:pPr>
              <w:textAlignment w:val="top"/>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测量方法：荧光法</w:t>
            </w:r>
          </w:p>
          <w:p w:rsidR="007A6B69" w:rsidRDefault="00CB5354">
            <w:pPr>
              <w:textAlignment w:val="top"/>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 xml:space="preserve">量程：0-400 μg/L </w:t>
            </w:r>
            <w:proofErr w:type="spellStart"/>
            <w:r>
              <w:rPr>
                <w:rFonts w:asciiTheme="minorEastAsia" w:eastAsiaTheme="minorEastAsia" w:hAnsiTheme="minorEastAsia" w:cstheme="minorEastAsia" w:hint="eastAsia"/>
                <w:sz w:val="24"/>
              </w:rPr>
              <w:t>Chl</w:t>
            </w:r>
            <w:proofErr w:type="spellEnd"/>
            <w:r>
              <w:rPr>
                <w:rFonts w:asciiTheme="minorEastAsia" w:eastAsiaTheme="minorEastAsia" w:hAnsiTheme="minorEastAsia" w:cstheme="minorEastAsia" w:hint="eastAsia"/>
                <w:sz w:val="24"/>
              </w:rPr>
              <w:t xml:space="preserve"> 0-100 RFU</w:t>
            </w:r>
          </w:p>
          <w:p w:rsidR="007A6B69" w:rsidRDefault="00CB5354">
            <w:pPr>
              <w:textAlignment w:val="top"/>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分辨率：0.01 μg/L </w:t>
            </w:r>
            <w:proofErr w:type="spellStart"/>
            <w:r>
              <w:rPr>
                <w:rFonts w:asciiTheme="minorEastAsia" w:eastAsiaTheme="minorEastAsia" w:hAnsiTheme="minorEastAsia" w:cstheme="minorEastAsia" w:hint="eastAsia"/>
                <w:sz w:val="24"/>
              </w:rPr>
              <w:t>Chl</w:t>
            </w:r>
            <w:proofErr w:type="spellEnd"/>
            <w:r>
              <w:rPr>
                <w:rFonts w:asciiTheme="minorEastAsia" w:eastAsiaTheme="minorEastAsia" w:hAnsiTheme="minorEastAsia" w:cstheme="minorEastAsia" w:hint="eastAsia"/>
                <w:sz w:val="24"/>
              </w:rPr>
              <w:t>；0.01 RFU</w:t>
            </w:r>
          </w:p>
          <w:p w:rsidR="007A6B69" w:rsidRDefault="00CB5354">
            <w:pPr>
              <w:textAlignment w:val="top"/>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线性：R2 &gt; 0.999，与罗丹明WT连续稀释相关（0 - 400μg/mL）</w:t>
            </w:r>
          </w:p>
          <w:p w:rsidR="007A6B69" w:rsidRDefault="00CB5354">
            <w:pPr>
              <w:tabs>
                <w:tab w:val="center" w:pos="1312"/>
              </w:tabs>
              <w:textAlignment w:val="top"/>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检出限： 0.1 μg/L </w:t>
            </w:r>
            <w:proofErr w:type="spellStart"/>
            <w:r>
              <w:rPr>
                <w:rFonts w:asciiTheme="minorEastAsia" w:eastAsiaTheme="minorEastAsia" w:hAnsiTheme="minorEastAsia" w:cstheme="minorEastAsia" w:hint="eastAsia"/>
                <w:sz w:val="24"/>
              </w:rPr>
              <w:t>Chl</w:t>
            </w:r>
            <w:proofErr w:type="spellEnd"/>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6B69" w:rsidRDefault="00CB5354">
            <w:pPr>
              <w:textAlignment w:val="top"/>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套</w:t>
            </w:r>
          </w:p>
        </w:tc>
        <w:tc>
          <w:tcPr>
            <w:tcW w:w="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6B69" w:rsidRDefault="00CB5354">
            <w:pPr>
              <w:tabs>
                <w:tab w:val="center" w:pos="1312"/>
              </w:tabs>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6B69" w:rsidRDefault="007A6B69">
            <w:pPr>
              <w:tabs>
                <w:tab w:val="center" w:pos="1312"/>
              </w:tabs>
              <w:jc w:val="center"/>
              <w:rPr>
                <w:rFonts w:asciiTheme="minorEastAsia" w:eastAsiaTheme="minorEastAsia" w:hAnsiTheme="minorEastAsia" w:cstheme="minorEastAsia"/>
                <w:sz w:val="24"/>
              </w:rPr>
            </w:pPr>
          </w:p>
        </w:tc>
        <w:tc>
          <w:tcPr>
            <w:tcW w:w="13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6B69" w:rsidRDefault="007A6B69">
            <w:pPr>
              <w:tabs>
                <w:tab w:val="center" w:pos="1312"/>
              </w:tabs>
              <w:jc w:val="center"/>
              <w:rPr>
                <w:rFonts w:asciiTheme="minorEastAsia" w:eastAsiaTheme="minorEastAsia" w:hAnsiTheme="minorEastAsia" w:cstheme="minorEastAsia"/>
                <w:sz w:val="24"/>
              </w:rPr>
            </w:pPr>
          </w:p>
        </w:tc>
      </w:tr>
      <w:tr w:rsidR="007A6B69">
        <w:trPr>
          <w:trHeight w:val="50"/>
          <w:jc w:val="center"/>
        </w:trPr>
        <w:tc>
          <w:tcPr>
            <w:tcW w:w="442" w:type="dxa"/>
            <w:vMerge/>
            <w:tcBorders>
              <w:left w:val="single" w:sz="8" w:space="0" w:color="000000"/>
              <w:right w:val="single" w:sz="4" w:space="0" w:color="000000"/>
            </w:tcBorders>
            <w:tcMar>
              <w:top w:w="15" w:type="dxa"/>
              <w:left w:w="15" w:type="dxa"/>
              <w:right w:w="15" w:type="dxa"/>
            </w:tcMar>
            <w:vAlign w:val="center"/>
          </w:tcPr>
          <w:p w:rsidR="007A6B69" w:rsidRDefault="007A6B69">
            <w:pPr>
              <w:jc w:val="center"/>
              <w:textAlignment w:val="center"/>
              <w:rPr>
                <w:rFonts w:asciiTheme="minorEastAsia" w:eastAsiaTheme="minorEastAsia" w:hAnsiTheme="minorEastAsia" w:cstheme="minorEastAsia"/>
                <w:sz w:val="24"/>
              </w:rPr>
            </w:pPr>
          </w:p>
        </w:tc>
        <w:tc>
          <w:tcPr>
            <w:tcW w:w="972" w:type="dxa"/>
            <w:vMerge/>
            <w:tcBorders>
              <w:left w:val="single" w:sz="4" w:space="0" w:color="000000"/>
              <w:right w:val="single" w:sz="4" w:space="0" w:color="000000"/>
            </w:tcBorders>
            <w:tcMar>
              <w:top w:w="15" w:type="dxa"/>
              <w:left w:w="15" w:type="dxa"/>
              <w:right w:w="15" w:type="dxa"/>
            </w:tcMar>
            <w:vAlign w:val="center"/>
          </w:tcPr>
          <w:p w:rsidR="007A6B69" w:rsidRDefault="007A6B69">
            <w:pPr>
              <w:jc w:val="center"/>
              <w:textAlignment w:val="center"/>
              <w:rPr>
                <w:rFonts w:asciiTheme="minorEastAsia" w:eastAsiaTheme="minorEastAsia" w:hAnsiTheme="minorEastAsia" w:cstheme="minorEastAsia"/>
                <w:sz w:val="24"/>
              </w:rPr>
            </w:pPr>
          </w:p>
        </w:tc>
        <w:tc>
          <w:tcPr>
            <w:tcW w:w="11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6B69" w:rsidRDefault="00CB5354">
            <w:pPr>
              <w:tabs>
                <w:tab w:val="center" w:pos="1312"/>
              </w:tabs>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总氮分析仪</w:t>
            </w:r>
          </w:p>
        </w:tc>
        <w:tc>
          <w:tcPr>
            <w:tcW w:w="3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6B69" w:rsidRDefault="00CB5354">
            <w:pPr>
              <w:textAlignment w:val="top"/>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测量原理：碱性过硫酸钾消解—紫外分光光度法（TN）</w:t>
            </w:r>
          </w:p>
          <w:p w:rsidR="007A6B69" w:rsidRDefault="00CB5354">
            <w:pPr>
              <w:textAlignment w:val="top"/>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测量范围：0.00～100.00mgN/L 量程可调（TN）</w:t>
            </w:r>
          </w:p>
          <w:p w:rsidR="007A6B69" w:rsidRDefault="00CB5354">
            <w:pPr>
              <w:textAlignment w:val="top"/>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准确度；±3%F.S</w:t>
            </w:r>
          </w:p>
          <w:p w:rsidR="007A6B69" w:rsidRDefault="00CB5354">
            <w:pPr>
              <w:textAlignment w:val="top"/>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重现性：±3%F.S</w:t>
            </w:r>
          </w:p>
          <w:p w:rsidR="007A6B69" w:rsidRDefault="00CB5354">
            <w:pPr>
              <w:textAlignment w:val="top"/>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分辨率：0.001mg/l</w:t>
            </w:r>
          </w:p>
          <w:p w:rsidR="007A6B69" w:rsidRDefault="00CB5354">
            <w:pPr>
              <w:textAlignment w:val="top"/>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最低检出限：0.02mg/l</w:t>
            </w:r>
          </w:p>
          <w:p w:rsidR="007A6B69" w:rsidRDefault="00CB5354">
            <w:pPr>
              <w:textAlignment w:val="top"/>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清洗方式：自动清洗功，自清洗时间0.5～24小时可调</w:t>
            </w:r>
          </w:p>
          <w:p w:rsidR="007A6B69" w:rsidRDefault="00CB5354">
            <w:pPr>
              <w:tabs>
                <w:tab w:val="center" w:pos="1312"/>
              </w:tabs>
              <w:textAlignment w:val="top"/>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计量方式：八通阀计量泵系统</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6B69" w:rsidRDefault="00CB5354">
            <w:pPr>
              <w:textAlignment w:val="top"/>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套</w:t>
            </w:r>
          </w:p>
        </w:tc>
        <w:tc>
          <w:tcPr>
            <w:tcW w:w="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6B69" w:rsidRDefault="00CB5354">
            <w:pPr>
              <w:tabs>
                <w:tab w:val="center" w:pos="1312"/>
              </w:tabs>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6B69" w:rsidRDefault="007A6B69">
            <w:pPr>
              <w:tabs>
                <w:tab w:val="center" w:pos="1312"/>
              </w:tabs>
              <w:jc w:val="center"/>
              <w:rPr>
                <w:rFonts w:asciiTheme="minorEastAsia" w:eastAsiaTheme="minorEastAsia" w:hAnsiTheme="minorEastAsia" w:cstheme="minorEastAsia"/>
                <w:sz w:val="24"/>
              </w:rPr>
            </w:pPr>
          </w:p>
        </w:tc>
        <w:tc>
          <w:tcPr>
            <w:tcW w:w="13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A6B69" w:rsidRDefault="007A6B69">
            <w:pPr>
              <w:tabs>
                <w:tab w:val="center" w:pos="1312"/>
              </w:tabs>
              <w:jc w:val="center"/>
              <w:rPr>
                <w:rFonts w:asciiTheme="minorEastAsia" w:eastAsiaTheme="minorEastAsia" w:hAnsiTheme="minorEastAsia" w:cstheme="minorEastAsia"/>
                <w:sz w:val="24"/>
              </w:rPr>
            </w:pPr>
          </w:p>
        </w:tc>
      </w:tr>
    </w:tbl>
    <w:p w:rsidR="007A6B69" w:rsidRDefault="007A6B69">
      <w:pPr>
        <w:spacing w:line="220" w:lineRule="atLeast"/>
        <w:rPr>
          <w:rFonts w:asciiTheme="minorEastAsia" w:eastAsiaTheme="minorEastAsia" w:hAnsiTheme="minorEastAsia" w:cstheme="minorEastAsia"/>
          <w:sz w:val="24"/>
        </w:rPr>
      </w:pPr>
    </w:p>
    <w:p w:rsidR="007A6B69" w:rsidRDefault="007A6B69">
      <w:pPr>
        <w:rPr>
          <w:rFonts w:ascii="仿宋" w:eastAsia="仿宋" w:hAnsi="仿宋" w:cs="宋体"/>
          <w:b/>
          <w:bCs/>
          <w:sz w:val="28"/>
          <w:szCs w:val="28"/>
        </w:rPr>
        <w:sectPr w:rsidR="007A6B69">
          <w:headerReference w:type="even" r:id="rId11"/>
          <w:footerReference w:type="even" r:id="rId12"/>
          <w:footerReference w:type="default" r:id="rId13"/>
          <w:pgSz w:w="11906" w:h="16838"/>
          <w:pgMar w:top="1440" w:right="566" w:bottom="1440" w:left="709" w:header="851" w:footer="992" w:gutter="0"/>
          <w:cols w:space="720"/>
          <w:docGrid w:type="lines" w:linePitch="312"/>
        </w:sectPr>
      </w:pPr>
    </w:p>
    <w:p w:rsidR="007A6B69" w:rsidRDefault="00CB5354">
      <w:pPr>
        <w:adjustRightInd w:val="0"/>
        <w:snapToGrid w:val="0"/>
        <w:spacing w:line="360" w:lineRule="auto"/>
        <w:rPr>
          <w:rFonts w:ascii="仿宋" w:eastAsia="仿宋" w:hAnsi="仿宋" w:cs="宋体"/>
          <w:sz w:val="28"/>
          <w:szCs w:val="28"/>
        </w:rPr>
      </w:pPr>
      <w:r>
        <w:rPr>
          <w:rFonts w:ascii="仿宋" w:eastAsia="仿宋" w:hAnsi="仿宋" w:cs="宋体" w:hint="eastAsia"/>
          <w:sz w:val="28"/>
          <w:szCs w:val="28"/>
        </w:rPr>
        <w:lastRenderedPageBreak/>
        <w:t>注：</w:t>
      </w:r>
    </w:p>
    <w:p w:rsidR="007A6B69" w:rsidRDefault="00CB5354">
      <w:pPr>
        <w:adjustRightInd w:val="0"/>
        <w:snapToGrid w:val="0"/>
        <w:spacing w:line="360" w:lineRule="auto"/>
        <w:rPr>
          <w:rFonts w:ascii="仿宋" w:eastAsia="仿宋" w:hAnsi="仿宋" w:cs="宋体"/>
          <w:sz w:val="28"/>
          <w:szCs w:val="28"/>
        </w:rPr>
      </w:pPr>
      <w:r>
        <w:rPr>
          <w:rFonts w:ascii="仿宋" w:eastAsia="仿宋" w:hAnsi="仿宋" w:cs="宋体" w:hint="eastAsia"/>
          <w:sz w:val="28"/>
          <w:szCs w:val="28"/>
        </w:rPr>
        <w:t>1、设备须开放数据通信协议。</w:t>
      </w:r>
    </w:p>
    <w:p w:rsidR="007A6B69" w:rsidRDefault="00CB5354">
      <w:pPr>
        <w:adjustRightInd w:val="0"/>
        <w:snapToGrid w:val="0"/>
        <w:spacing w:line="360" w:lineRule="auto"/>
        <w:rPr>
          <w:rFonts w:ascii="仿宋" w:eastAsia="仿宋" w:hAnsi="仿宋" w:cs="宋体"/>
          <w:sz w:val="28"/>
          <w:szCs w:val="28"/>
        </w:rPr>
      </w:pPr>
      <w:r>
        <w:rPr>
          <w:rFonts w:ascii="仿宋" w:eastAsia="仿宋" w:hAnsi="仿宋" w:cs="宋体" w:hint="eastAsia"/>
          <w:sz w:val="28"/>
          <w:szCs w:val="28"/>
        </w:rPr>
        <w:t xml:space="preserve">2、所提供的全部设备（包括备品备件）必须是近期生产的全新产品。备品备件生产标准、技术指标及产品质量须与原件相同。 </w:t>
      </w:r>
    </w:p>
    <w:p w:rsidR="007A6B69" w:rsidRDefault="00CB5354">
      <w:pPr>
        <w:adjustRightInd w:val="0"/>
        <w:snapToGrid w:val="0"/>
        <w:spacing w:line="360" w:lineRule="auto"/>
        <w:rPr>
          <w:rFonts w:ascii="仿宋" w:eastAsia="仿宋" w:hAnsi="仿宋" w:cs="宋体"/>
          <w:sz w:val="28"/>
          <w:szCs w:val="28"/>
        </w:rPr>
      </w:pPr>
      <w:r>
        <w:rPr>
          <w:rFonts w:ascii="仿宋" w:eastAsia="仿宋" w:hAnsi="仿宋" w:cs="宋体" w:hint="eastAsia"/>
          <w:sz w:val="28"/>
          <w:szCs w:val="28"/>
        </w:rPr>
        <w:t xml:space="preserve">3、采用的所有材料、元件、构件、设备、接口、软件和加工工艺，应符合本招标文件技术要求及国家部颁相关标准。 </w:t>
      </w:r>
    </w:p>
    <w:p w:rsidR="007A6B69" w:rsidRDefault="00CB5354">
      <w:pPr>
        <w:adjustRightInd w:val="0"/>
        <w:snapToGrid w:val="0"/>
        <w:spacing w:line="360" w:lineRule="auto"/>
        <w:rPr>
          <w:rFonts w:ascii="仿宋" w:eastAsia="仿宋" w:hAnsi="仿宋" w:cs="宋体"/>
          <w:sz w:val="28"/>
          <w:szCs w:val="28"/>
        </w:rPr>
      </w:pPr>
      <w:r>
        <w:rPr>
          <w:rFonts w:ascii="仿宋" w:eastAsia="仿宋" w:hAnsi="仿宋" w:cs="宋体" w:hint="eastAsia"/>
          <w:sz w:val="28"/>
          <w:szCs w:val="28"/>
        </w:rPr>
        <w:t xml:space="preserve">4、设备须有良好的表面处理，以确保长期抗腐蚀、防生锈，表面层应牢固，易锈、易氧化的部件须进行特殊表面工艺处理。 </w:t>
      </w:r>
    </w:p>
    <w:p w:rsidR="007A6B69" w:rsidRDefault="00CB5354">
      <w:pPr>
        <w:adjustRightInd w:val="0"/>
        <w:snapToGrid w:val="0"/>
        <w:spacing w:line="360" w:lineRule="auto"/>
        <w:rPr>
          <w:rFonts w:ascii="仿宋" w:eastAsia="仿宋" w:hAnsi="仿宋" w:cs="宋体"/>
          <w:sz w:val="28"/>
          <w:szCs w:val="28"/>
        </w:rPr>
      </w:pPr>
      <w:r>
        <w:rPr>
          <w:rFonts w:ascii="仿宋" w:eastAsia="仿宋" w:hAnsi="仿宋" w:cs="宋体" w:hint="eastAsia"/>
          <w:sz w:val="28"/>
          <w:szCs w:val="28"/>
        </w:rPr>
        <w:t xml:space="preserve">5、采购设备时，要选择产品成熟、稳定可靠、兼容性强、通用性好、安全性能高、售后服务优的公司的产品。 </w:t>
      </w:r>
    </w:p>
    <w:p w:rsidR="007A6B69" w:rsidRDefault="00CB5354">
      <w:pPr>
        <w:adjustRightInd w:val="0"/>
        <w:snapToGrid w:val="0"/>
        <w:spacing w:line="360" w:lineRule="auto"/>
        <w:rPr>
          <w:rFonts w:ascii="仿宋" w:eastAsia="仿宋" w:hAnsi="仿宋" w:cs="宋体"/>
          <w:sz w:val="28"/>
          <w:szCs w:val="28"/>
        </w:rPr>
      </w:pPr>
      <w:r>
        <w:rPr>
          <w:rFonts w:ascii="仿宋" w:eastAsia="仿宋" w:hAnsi="仿宋" w:cs="宋体" w:hint="eastAsia"/>
          <w:sz w:val="28"/>
          <w:szCs w:val="28"/>
        </w:rPr>
        <w:t>6、所有设备应向买方提交符合合同规定期限的保修单或保修证明，并提供终身技术支持和售后服务。</w:t>
      </w:r>
    </w:p>
    <w:p w:rsidR="007A6B69" w:rsidRDefault="00CB5354">
      <w:pPr>
        <w:adjustRightInd w:val="0"/>
        <w:snapToGrid w:val="0"/>
        <w:spacing w:line="360" w:lineRule="auto"/>
        <w:rPr>
          <w:rFonts w:ascii="仿宋" w:eastAsia="仿宋" w:hAnsi="仿宋" w:cs="宋体"/>
          <w:sz w:val="28"/>
          <w:szCs w:val="28"/>
        </w:rPr>
      </w:pPr>
      <w:r>
        <w:rPr>
          <w:rFonts w:ascii="仿宋" w:eastAsia="仿宋" w:hAnsi="仿宋" w:cs="宋体" w:hint="eastAsia"/>
          <w:sz w:val="28"/>
          <w:szCs w:val="28"/>
        </w:rPr>
        <w:t>7、供应商必须承诺谈判文件中提出的全部技术规格与要求，如果以其中某些条款不响应时，应在文件中逐条列出，未列出的视同响应。</w:t>
      </w:r>
    </w:p>
    <w:p w:rsidR="007A6B69" w:rsidRDefault="00CB5354">
      <w:pPr>
        <w:adjustRightInd w:val="0"/>
        <w:snapToGrid w:val="0"/>
        <w:spacing w:line="360" w:lineRule="auto"/>
        <w:rPr>
          <w:rFonts w:ascii="仿宋" w:eastAsia="仿宋" w:hAnsi="仿宋" w:cs="宋体"/>
          <w:sz w:val="28"/>
          <w:szCs w:val="28"/>
        </w:rPr>
      </w:pPr>
      <w:r>
        <w:rPr>
          <w:rFonts w:ascii="仿宋" w:eastAsia="仿宋" w:hAnsi="仿宋" w:cs="宋体" w:hint="eastAsia"/>
          <w:sz w:val="28"/>
          <w:szCs w:val="28"/>
        </w:rPr>
        <w:t xml:space="preserve"> </w:t>
      </w:r>
    </w:p>
    <w:p w:rsidR="007A6B69" w:rsidRDefault="00CB5354">
      <w:pPr>
        <w:adjustRightInd w:val="0"/>
        <w:snapToGrid w:val="0"/>
        <w:spacing w:line="360" w:lineRule="auto"/>
        <w:rPr>
          <w:rFonts w:ascii="仿宋" w:eastAsia="仿宋" w:hAnsi="仿宋" w:cs="宋体"/>
          <w:sz w:val="28"/>
          <w:szCs w:val="28"/>
        </w:rPr>
      </w:pPr>
      <w:r>
        <w:rPr>
          <w:rFonts w:ascii="仿宋" w:eastAsia="仿宋" w:hAnsi="仿宋" w:cs="宋体" w:hint="eastAsia"/>
          <w:b/>
          <w:bCs/>
          <w:sz w:val="28"/>
          <w:szCs w:val="28"/>
        </w:rPr>
        <w:t>四、设备基本功能要求</w:t>
      </w:r>
      <w:r>
        <w:rPr>
          <w:rFonts w:ascii="仿宋" w:eastAsia="仿宋" w:hAnsi="仿宋" w:cs="宋体" w:hint="eastAsia"/>
          <w:sz w:val="28"/>
          <w:szCs w:val="28"/>
        </w:rPr>
        <w:t xml:space="preserve"> </w:t>
      </w:r>
    </w:p>
    <w:p w:rsidR="007A6B69" w:rsidRDefault="00CB5354">
      <w:pPr>
        <w:adjustRightInd w:val="0"/>
        <w:snapToGrid w:val="0"/>
        <w:spacing w:line="360" w:lineRule="auto"/>
        <w:rPr>
          <w:rFonts w:ascii="仿宋" w:eastAsia="仿宋" w:hAnsi="仿宋" w:cs="宋体"/>
          <w:sz w:val="28"/>
          <w:szCs w:val="28"/>
        </w:rPr>
      </w:pPr>
      <w:r>
        <w:rPr>
          <w:rFonts w:ascii="仿宋" w:eastAsia="仿宋" w:hAnsi="仿宋" w:cs="宋体" w:hint="eastAsia"/>
          <w:sz w:val="28"/>
          <w:szCs w:val="28"/>
        </w:rPr>
        <w:t xml:space="preserve">1、应具有仪器基本参数贮存，断电、断水自动保护与来电、来水自动恢复功能。 </w:t>
      </w:r>
    </w:p>
    <w:p w:rsidR="007A6B69" w:rsidRDefault="00CB5354">
      <w:pPr>
        <w:adjustRightInd w:val="0"/>
        <w:snapToGrid w:val="0"/>
        <w:spacing w:line="360" w:lineRule="auto"/>
        <w:rPr>
          <w:rFonts w:ascii="仿宋" w:eastAsia="仿宋" w:hAnsi="仿宋" w:cs="宋体"/>
          <w:sz w:val="28"/>
          <w:szCs w:val="28"/>
        </w:rPr>
      </w:pPr>
      <w:r>
        <w:rPr>
          <w:rFonts w:ascii="仿宋" w:eastAsia="仿宋" w:hAnsi="仿宋" w:cs="宋体" w:hint="eastAsia"/>
          <w:sz w:val="28"/>
          <w:szCs w:val="28"/>
        </w:rPr>
        <w:t xml:space="preserve">2、应具有时间设置功能，可根据需要任意设定监测频次。 </w:t>
      </w:r>
    </w:p>
    <w:p w:rsidR="007A6B69" w:rsidRDefault="00CB5354">
      <w:pPr>
        <w:adjustRightInd w:val="0"/>
        <w:snapToGrid w:val="0"/>
        <w:spacing w:line="360" w:lineRule="auto"/>
        <w:rPr>
          <w:rFonts w:ascii="仿宋" w:eastAsia="仿宋" w:hAnsi="仿宋" w:cs="宋体"/>
          <w:sz w:val="28"/>
          <w:szCs w:val="28"/>
        </w:rPr>
      </w:pPr>
      <w:r>
        <w:rPr>
          <w:rFonts w:ascii="仿宋" w:eastAsia="仿宋" w:hAnsi="仿宋" w:cs="宋体" w:hint="eastAsia"/>
          <w:sz w:val="28"/>
          <w:szCs w:val="28"/>
        </w:rPr>
        <w:t xml:space="preserve">3、应具有仪器故障自动检测自动报警、异常值自动报警及试剂液位报警功能。 </w:t>
      </w:r>
    </w:p>
    <w:p w:rsidR="007A6B69" w:rsidRDefault="00CB5354">
      <w:pPr>
        <w:adjustRightInd w:val="0"/>
        <w:snapToGrid w:val="0"/>
        <w:spacing w:line="360" w:lineRule="auto"/>
        <w:rPr>
          <w:rFonts w:ascii="仿宋" w:eastAsia="仿宋" w:hAnsi="仿宋" w:cs="宋体"/>
          <w:sz w:val="28"/>
          <w:szCs w:val="28"/>
        </w:rPr>
      </w:pPr>
      <w:r>
        <w:rPr>
          <w:rFonts w:ascii="仿宋" w:eastAsia="仿宋" w:hAnsi="仿宋" w:cs="宋体" w:hint="eastAsia"/>
          <w:sz w:val="28"/>
          <w:szCs w:val="28"/>
        </w:rPr>
        <w:t xml:space="preserve">4、应具有自动清洗功能。 </w:t>
      </w:r>
    </w:p>
    <w:p w:rsidR="007A6B69" w:rsidRDefault="00CB5354">
      <w:pPr>
        <w:adjustRightInd w:val="0"/>
        <w:snapToGrid w:val="0"/>
        <w:spacing w:line="360" w:lineRule="auto"/>
        <w:rPr>
          <w:rFonts w:ascii="仿宋" w:eastAsia="仿宋" w:hAnsi="仿宋" w:cs="宋体"/>
          <w:sz w:val="28"/>
          <w:szCs w:val="28"/>
        </w:rPr>
      </w:pPr>
      <w:r>
        <w:rPr>
          <w:rFonts w:ascii="仿宋" w:eastAsia="仿宋" w:hAnsi="仿宋" w:cs="宋体" w:hint="eastAsia"/>
          <w:sz w:val="28"/>
          <w:szCs w:val="28"/>
        </w:rPr>
        <w:t xml:space="preserve">5、应具有定期自动校准功能。 </w:t>
      </w:r>
    </w:p>
    <w:p w:rsidR="007A6B69" w:rsidRDefault="00CB5354">
      <w:pPr>
        <w:adjustRightInd w:val="0"/>
        <w:snapToGrid w:val="0"/>
        <w:spacing w:line="360" w:lineRule="auto"/>
        <w:rPr>
          <w:rFonts w:ascii="仿宋" w:eastAsia="仿宋" w:hAnsi="仿宋" w:cs="宋体"/>
          <w:sz w:val="28"/>
          <w:szCs w:val="28"/>
        </w:rPr>
      </w:pPr>
      <w:r>
        <w:rPr>
          <w:rFonts w:ascii="仿宋" w:eastAsia="仿宋" w:hAnsi="仿宋" w:cs="宋体" w:hint="eastAsia"/>
          <w:sz w:val="28"/>
          <w:szCs w:val="28"/>
        </w:rPr>
        <w:t xml:space="preserve">6、应具有密封防护箱体及防潮功能。 </w:t>
      </w:r>
    </w:p>
    <w:p w:rsidR="007A6B69" w:rsidRDefault="00CB5354">
      <w:pPr>
        <w:adjustRightInd w:val="0"/>
        <w:snapToGrid w:val="0"/>
        <w:spacing w:line="360" w:lineRule="auto"/>
        <w:rPr>
          <w:rFonts w:ascii="仿宋" w:eastAsia="仿宋" w:hAnsi="仿宋" w:cs="宋体"/>
          <w:sz w:val="28"/>
          <w:szCs w:val="28"/>
        </w:rPr>
      </w:pPr>
      <w:r>
        <w:rPr>
          <w:rFonts w:ascii="仿宋" w:eastAsia="仿宋" w:hAnsi="仿宋" w:cs="宋体" w:hint="eastAsia"/>
          <w:sz w:val="28"/>
          <w:szCs w:val="28"/>
        </w:rPr>
        <w:t xml:space="preserve">7、仪器状态远程显示功能。 </w:t>
      </w:r>
    </w:p>
    <w:p w:rsidR="007A6B69" w:rsidRDefault="00CB5354">
      <w:pPr>
        <w:adjustRightInd w:val="0"/>
        <w:snapToGrid w:val="0"/>
        <w:spacing w:line="360" w:lineRule="auto"/>
        <w:rPr>
          <w:rFonts w:ascii="仿宋" w:eastAsia="仿宋" w:hAnsi="仿宋" w:cs="宋体"/>
          <w:sz w:val="28"/>
          <w:szCs w:val="28"/>
        </w:rPr>
      </w:pPr>
      <w:r>
        <w:rPr>
          <w:rFonts w:ascii="仿宋" w:eastAsia="仿宋" w:hAnsi="仿宋" w:cs="宋体" w:hint="eastAsia"/>
          <w:sz w:val="28"/>
          <w:szCs w:val="28"/>
        </w:rPr>
        <w:lastRenderedPageBreak/>
        <w:t xml:space="preserve">8、具有双向数据传输功能和工作状态输出功能。 </w:t>
      </w:r>
    </w:p>
    <w:p w:rsidR="007A6B69" w:rsidRDefault="00CB5354">
      <w:pPr>
        <w:adjustRightInd w:val="0"/>
        <w:snapToGrid w:val="0"/>
        <w:spacing w:line="360" w:lineRule="auto"/>
        <w:rPr>
          <w:rFonts w:ascii="仿宋" w:eastAsia="仿宋" w:hAnsi="仿宋" w:cs="宋体"/>
          <w:sz w:val="28"/>
          <w:szCs w:val="28"/>
        </w:rPr>
      </w:pPr>
      <w:r>
        <w:rPr>
          <w:rFonts w:ascii="仿宋" w:eastAsia="仿宋" w:hAnsi="仿宋" w:cs="宋体" w:hint="eastAsia"/>
          <w:sz w:val="28"/>
          <w:szCs w:val="28"/>
        </w:rPr>
        <w:t xml:space="preserve">9、输出信号采用 4-20mA 和 RS-485/232 标准接口。 </w:t>
      </w:r>
    </w:p>
    <w:p w:rsidR="007A6B69" w:rsidRDefault="00CB5354">
      <w:pPr>
        <w:adjustRightInd w:val="0"/>
        <w:snapToGrid w:val="0"/>
        <w:spacing w:line="360" w:lineRule="auto"/>
        <w:rPr>
          <w:rFonts w:ascii="仿宋" w:eastAsia="仿宋" w:hAnsi="仿宋" w:cs="宋体"/>
          <w:sz w:val="28"/>
          <w:szCs w:val="28"/>
        </w:rPr>
      </w:pPr>
      <w:r>
        <w:rPr>
          <w:rFonts w:ascii="仿宋" w:eastAsia="仿宋" w:hAnsi="仿宋" w:cs="宋体" w:hint="eastAsia"/>
          <w:sz w:val="28"/>
          <w:szCs w:val="28"/>
        </w:rPr>
        <w:t xml:space="preserve">10、仪器设备的远程控制。 </w:t>
      </w:r>
    </w:p>
    <w:p w:rsidR="007A6B69" w:rsidRDefault="00CB5354">
      <w:pPr>
        <w:adjustRightInd w:val="0"/>
        <w:snapToGrid w:val="0"/>
        <w:spacing w:line="360" w:lineRule="auto"/>
        <w:rPr>
          <w:rFonts w:ascii="仿宋" w:eastAsia="仿宋" w:hAnsi="仿宋" w:cs="宋体"/>
          <w:sz w:val="28"/>
          <w:szCs w:val="28"/>
        </w:rPr>
      </w:pPr>
      <w:r>
        <w:rPr>
          <w:rFonts w:ascii="仿宋" w:eastAsia="仿宋" w:hAnsi="仿宋" w:cs="宋体" w:hint="eastAsia"/>
          <w:sz w:val="28"/>
          <w:szCs w:val="28"/>
        </w:rPr>
        <w:t xml:space="preserve">11、仪器的分析方法和测量原理必须符合中国国家标准分析方法、中国环保行业分析方法或等同的或相近的其他国家的标准分析方法。 </w:t>
      </w:r>
    </w:p>
    <w:p w:rsidR="007A6B69" w:rsidRDefault="00CB5354">
      <w:pPr>
        <w:adjustRightInd w:val="0"/>
        <w:snapToGrid w:val="0"/>
        <w:spacing w:line="360" w:lineRule="auto"/>
        <w:rPr>
          <w:rFonts w:ascii="仿宋" w:eastAsia="仿宋" w:hAnsi="仿宋" w:cs="宋体"/>
          <w:sz w:val="28"/>
          <w:szCs w:val="28"/>
        </w:rPr>
      </w:pPr>
      <w:r>
        <w:rPr>
          <w:rFonts w:ascii="仿宋" w:eastAsia="仿宋" w:hAnsi="仿宋" w:cs="宋体" w:hint="eastAsia"/>
          <w:sz w:val="28"/>
          <w:szCs w:val="28"/>
        </w:rPr>
        <w:t xml:space="preserve">(3)设备防雷设计要求 </w:t>
      </w:r>
    </w:p>
    <w:p w:rsidR="007A6B69" w:rsidRDefault="00CB5354">
      <w:pPr>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由于长期放在户外，除了采用了经受野外严苛环境并大量使用的不锈钢箱体外，还采用美观大方外观设计和防盗设计，具体如下：</w:t>
      </w:r>
    </w:p>
    <w:p w:rsidR="007A6B69" w:rsidRDefault="00CB5354">
      <w:pPr>
        <w:adjustRightInd w:val="0"/>
        <w:snapToGrid w:val="0"/>
        <w:spacing w:line="360" w:lineRule="auto"/>
        <w:rPr>
          <w:rFonts w:ascii="仿宋" w:eastAsia="仿宋" w:hAnsi="仿宋" w:cs="宋体"/>
          <w:sz w:val="28"/>
          <w:szCs w:val="28"/>
        </w:rPr>
      </w:pPr>
      <w:r>
        <w:rPr>
          <w:rFonts w:ascii="仿宋" w:eastAsia="仿宋" w:hAnsi="仿宋" w:cs="宋体"/>
          <w:sz w:val="28"/>
          <w:szCs w:val="28"/>
        </w:rPr>
        <w:t xml:space="preserve"> </w:t>
      </w:r>
      <w:r>
        <w:rPr>
          <w:rFonts w:ascii="仿宋" w:eastAsia="仿宋" w:hAnsi="仿宋" w:cs="宋体" w:hint="eastAsia"/>
          <w:sz w:val="28"/>
          <w:szCs w:val="28"/>
        </w:rPr>
        <w:t xml:space="preserve">A.户外机柜底座膨胀螺丝固定，底板与基座齐平无缝，这样能够有效防撬。 </w:t>
      </w:r>
    </w:p>
    <w:p w:rsidR="007A6B69" w:rsidRDefault="00CB5354">
      <w:pPr>
        <w:adjustRightInd w:val="0"/>
        <w:snapToGrid w:val="0"/>
        <w:spacing w:line="360" w:lineRule="auto"/>
        <w:rPr>
          <w:rFonts w:ascii="仿宋" w:eastAsia="仿宋" w:hAnsi="仿宋" w:cs="宋体"/>
          <w:sz w:val="28"/>
          <w:szCs w:val="28"/>
        </w:rPr>
      </w:pPr>
      <w:r>
        <w:rPr>
          <w:rFonts w:ascii="仿宋" w:eastAsia="仿宋" w:hAnsi="仿宋" w:cs="宋体" w:hint="eastAsia"/>
          <w:sz w:val="28"/>
          <w:szCs w:val="28"/>
        </w:rPr>
        <w:t xml:space="preserve">B.铰链使用内铰链、柜锁使用防盗平面锁。防止盗窃者撬铰链或锁打开机柜。 </w:t>
      </w:r>
    </w:p>
    <w:p w:rsidR="007A6B69" w:rsidRDefault="00CB5354">
      <w:pPr>
        <w:adjustRightInd w:val="0"/>
        <w:snapToGrid w:val="0"/>
        <w:spacing w:line="360" w:lineRule="auto"/>
        <w:rPr>
          <w:rFonts w:ascii="仿宋" w:eastAsia="仿宋" w:hAnsi="仿宋" w:cs="宋体"/>
          <w:sz w:val="28"/>
          <w:szCs w:val="28"/>
        </w:rPr>
      </w:pPr>
      <w:r>
        <w:rPr>
          <w:rFonts w:ascii="仿宋" w:eastAsia="仿宋" w:hAnsi="仿宋" w:cs="宋体" w:hint="eastAsia"/>
          <w:sz w:val="28"/>
          <w:szCs w:val="28"/>
        </w:rPr>
        <w:t xml:space="preserve">C.以上能阻止大部分偷盗情况，管理者或维护人员也要定期检查，防止机柜被切割等恶劣的方式打开。 </w:t>
      </w:r>
    </w:p>
    <w:p w:rsidR="007A6B69" w:rsidRDefault="00CB5354">
      <w:pPr>
        <w:adjustRightInd w:val="0"/>
        <w:snapToGrid w:val="0"/>
        <w:spacing w:line="360" w:lineRule="auto"/>
        <w:rPr>
          <w:rFonts w:ascii="仿宋" w:eastAsia="仿宋" w:hAnsi="仿宋" w:cs="宋体"/>
          <w:sz w:val="28"/>
          <w:szCs w:val="28"/>
        </w:rPr>
      </w:pPr>
      <w:r>
        <w:rPr>
          <w:rFonts w:ascii="仿宋" w:eastAsia="仿宋" w:hAnsi="仿宋" w:cs="宋体" w:hint="eastAsia"/>
          <w:sz w:val="28"/>
          <w:szCs w:val="28"/>
        </w:rPr>
        <w:t xml:space="preserve">D.历史影像资料保存在子站刻录机上，需用时可调看。 </w:t>
      </w:r>
    </w:p>
    <w:p w:rsidR="007A6B69" w:rsidRDefault="00CB5354">
      <w:pPr>
        <w:adjustRightInd w:val="0"/>
        <w:snapToGrid w:val="0"/>
        <w:spacing w:line="360" w:lineRule="auto"/>
        <w:rPr>
          <w:rFonts w:ascii="仿宋" w:eastAsia="仿宋" w:hAnsi="仿宋" w:cs="宋体"/>
          <w:b/>
          <w:bCs/>
          <w:sz w:val="28"/>
          <w:szCs w:val="28"/>
        </w:rPr>
      </w:pPr>
      <w:r>
        <w:rPr>
          <w:rFonts w:ascii="仿宋" w:eastAsia="仿宋" w:hAnsi="仿宋" w:cs="宋体" w:hint="eastAsia"/>
          <w:b/>
          <w:bCs/>
          <w:sz w:val="28"/>
          <w:szCs w:val="28"/>
        </w:rPr>
        <w:t>五、设备要求：</w:t>
      </w:r>
    </w:p>
    <w:p w:rsidR="007A6B69" w:rsidRDefault="00CB5354">
      <w:pPr>
        <w:adjustRightInd w:val="0"/>
        <w:snapToGrid w:val="0"/>
        <w:spacing w:line="360" w:lineRule="auto"/>
        <w:rPr>
          <w:rFonts w:ascii="仿宋" w:eastAsia="仿宋" w:hAnsi="仿宋" w:cs="宋体"/>
          <w:sz w:val="28"/>
          <w:szCs w:val="28"/>
        </w:rPr>
      </w:pPr>
      <w:r>
        <w:rPr>
          <w:rFonts w:ascii="仿宋" w:eastAsia="仿宋" w:hAnsi="仿宋" w:cs="宋体" w:hint="eastAsia"/>
          <w:sz w:val="28"/>
          <w:szCs w:val="28"/>
        </w:rPr>
        <w:t>1、供应商所投货物必须为原厂原装、全新的、符合国家有关质量标准的产品。采购人对设备验收合格后，双方共同签署验收合格证明。验收中发现设备达不到验收标准或合同规定的性能指标，成交人必须更换，并且赔偿由此给采购人造成的损失。验收合格后由成交人按采购人的需求安装在采购人的指定位置。</w:t>
      </w:r>
    </w:p>
    <w:p w:rsidR="007A6B69" w:rsidRDefault="00CB5354">
      <w:pPr>
        <w:adjustRightInd w:val="0"/>
        <w:snapToGrid w:val="0"/>
        <w:spacing w:line="360" w:lineRule="auto"/>
        <w:rPr>
          <w:rFonts w:ascii="仿宋" w:eastAsia="仿宋" w:hAnsi="仿宋" w:cs="宋体"/>
          <w:sz w:val="28"/>
          <w:szCs w:val="28"/>
        </w:rPr>
      </w:pPr>
      <w:r>
        <w:rPr>
          <w:rFonts w:ascii="仿宋" w:eastAsia="仿宋" w:hAnsi="仿宋" w:cs="宋体" w:hint="eastAsia"/>
          <w:sz w:val="28"/>
          <w:szCs w:val="28"/>
        </w:rPr>
        <w:t>2、供应商应保证所提供设备涉及到的知识产权和技术资料是合法取得，并享有完整的知识产权，不会因为采购人的使用而被责令停止使用、追偿或要求赔偿损失，如出现此情况，一切经济和法律责任均由供应商承担。</w:t>
      </w:r>
    </w:p>
    <w:p w:rsidR="007A6B69" w:rsidRDefault="00CB5354">
      <w:pPr>
        <w:adjustRightInd w:val="0"/>
        <w:snapToGrid w:val="0"/>
        <w:spacing w:line="360" w:lineRule="auto"/>
        <w:rPr>
          <w:rFonts w:ascii="仿宋" w:eastAsia="仿宋" w:hAnsi="仿宋" w:cs="宋体"/>
          <w:sz w:val="28"/>
          <w:szCs w:val="28"/>
        </w:rPr>
      </w:pPr>
      <w:r>
        <w:rPr>
          <w:rFonts w:ascii="仿宋" w:eastAsia="仿宋" w:hAnsi="仿宋" w:cs="宋体" w:hint="eastAsia"/>
          <w:sz w:val="28"/>
          <w:szCs w:val="28"/>
        </w:rPr>
        <w:lastRenderedPageBreak/>
        <w:t>3、</w:t>
      </w:r>
      <w:r w:rsidR="00291E72">
        <w:rPr>
          <w:rFonts w:ascii="仿宋" w:eastAsia="仿宋" w:hAnsi="仿宋" w:cs="宋体" w:hint="eastAsia"/>
          <w:sz w:val="28"/>
          <w:szCs w:val="28"/>
        </w:rPr>
        <w:t>设备</w:t>
      </w:r>
      <w:r>
        <w:rPr>
          <w:rFonts w:ascii="仿宋" w:eastAsia="仿宋" w:hAnsi="仿宋" w:cs="宋体" w:hint="eastAsia"/>
          <w:sz w:val="28"/>
          <w:szCs w:val="28"/>
        </w:rPr>
        <w:t>的运行、调试必须服从采购人的管理，并按要求提供相关资料。采购人有权对成交人违反合同约定事项进行进行经济处罚。</w:t>
      </w:r>
    </w:p>
    <w:p w:rsidR="007A6B69" w:rsidRDefault="00CB5354">
      <w:pPr>
        <w:adjustRightInd w:val="0"/>
        <w:snapToGrid w:val="0"/>
        <w:spacing w:line="360" w:lineRule="auto"/>
        <w:rPr>
          <w:rFonts w:ascii="仿宋" w:eastAsia="仿宋" w:hAnsi="仿宋" w:cs="宋体"/>
          <w:sz w:val="28"/>
          <w:szCs w:val="28"/>
        </w:rPr>
      </w:pPr>
      <w:r>
        <w:rPr>
          <w:rFonts w:ascii="仿宋" w:eastAsia="仿宋" w:hAnsi="仿宋" w:cs="宋体" w:hint="eastAsia"/>
          <w:sz w:val="28"/>
          <w:szCs w:val="28"/>
        </w:rPr>
        <w:t>4、成交人自行负责运输过程中的安全问题。</w:t>
      </w:r>
    </w:p>
    <w:p w:rsidR="007A6B69" w:rsidRDefault="00CB5354">
      <w:pPr>
        <w:adjustRightInd w:val="0"/>
        <w:snapToGrid w:val="0"/>
        <w:spacing w:line="360" w:lineRule="auto"/>
        <w:rPr>
          <w:rFonts w:ascii="仿宋" w:eastAsia="仿宋" w:hAnsi="仿宋" w:cs="宋体"/>
          <w:sz w:val="28"/>
          <w:szCs w:val="28"/>
        </w:rPr>
      </w:pPr>
      <w:r>
        <w:rPr>
          <w:rFonts w:ascii="仿宋" w:eastAsia="仿宋" w:hAnsi="仿宋" w:cs="宋体" w:hint="eastAsia"/>
          <w:sz w:val="28"/>
          <w:szCs w:val="28"/>
        </w:rPr>
        <w:t>5、成交人应根据采购人的要求按时供货，若延误，每天按总价1％罚款。</w:t>
      </w:r>
    </w:p>
    <w:p w:rsidR="007A6B69" w:rsidRDefault="007A6B69">
      <w:pPr>
        <w:adjustRightInd w:val="0"/>
        <w:snapToGrid w:val="0"/>
        <w:spacing w:line="360" w:lineRule="auto"/>
        <w:rPr>
          <w:rFonts w:ascii="仿宋" w:eastAsia="仿宋" w:hAnsi="仿宋" w:cs="宋体"/>
          <w:sz w:val="28"/>
          <w:szCs w:val="28"/>
        </w:rPr>
      </w:pPr>
    </w:p>
    <w:p w:rsidR="007A6B69" w:rsidRDefault="00CB5354">
      <w:pPr>
        <w:spacing w:line="360" w:lineRule="auto"/>
        <w:rPr>
          <w:rFonts w:ascii="宋体" w:hAnsi="宋体" w:cs="宋体"/>
          <w:b/>
          <w:bCs/>
          <w:sz w:val="24"/>
        </w:rPr>
      </w:pPr>
      <w:r>
        <w:rPr>
          <w:rFonts w:ascii="宋体" w:hAnsi="宋体" w:cs="宋体" w:hint="eastAsia"/>
          <w:b/>
          <w:bCs/>
          <w:sz w:val="24"/>
        </w:rPr>
        <w:t>六、验收要求</w:t>
      </w:r>
    </w:p>
    <w:p w:rsidR="007A6B69" w:rsidRDefault="00CB5354">
      <w:pPr>
        <w:numPr>
          <w:ilvl w:val="0"/>
          <w:numId w:val="1"/>
        </w:numPr>
        <w:adjustRightInd w:val="0"/>
        <w:snapToGrid w:val="0"/>
        <w:spacing w:line="360" w:lineRule="auto"/>
        <w:rPr>
          <w:rFonts w:ascii="仿宋" w:eastAsia="仿宋" w:hAnsi="仿宋" w:cs="宋体"/>
          <w:sz w:val="28"/>
          <w:szCs w:val="28"/>
        </w:rPr>
      </w:pPr>
      <w:r>
        <w:rPr>
          <w:rFonts w:ascii="仿宋" w:eastAsia="仿宋" w:hAnsi="仿宋" w:cs="宋体" w:hint="eastAsia"/>
          <w:sz w:val="28"/>
          <w:szCs w:val="28"/>
        </w:rPr>
        <w:t>交货期限：成交人须在合同签订之日起30日内完成项目供货。</w:t>
      </w:r>
    </w:p>
    <w:p w:rsidR="007A6B69" w:rsidRDefault="00CB5354">
      <w:pPr>
        <w:numPr>
          <w:ilvl w:val="0"/>
          <w:numId w:val="1"/>
        </w:numPr>
        <w:adjustRightInd w:val="0"/>
        <w:snapToGrid w:val="0"/>
        <w:spacing w:line="360" w:lineRule="auto"/>
        <w:rPr>
          <w:rFonts w:ascii="仿宋" w:eastAsia="仿宋" w:hAnsi="仿宋" w:cs="宋体"/>
          <w:sz w:val="28"/>
          <w:szCs w:val="28"/>
        </w:rPr>
      </w:pPr>
      <w:r>
        <w:rPr>
          <w:rFonts w:ascii="仿宋" w:eastAsia="仿宋" w:hAnsi="仿宋" w:cs="宋体" w:hint="eastAsia"/>
          <w:sz w:val="28"/>
          <w:szCs w:val="28"/>
        </w:rPr>
        <w:t>验收时需提供全部的技术资料（产品中/</w:t>
      </w:r>
      <w:r w:rsidR="00C75110">
        <w:rPr>
          <w:rFonts w:ascii="仿宋" w:eastAsia="仿宋" w:hAnsi="仿宋" w:cs="宋体" w:hint="eastAsia"/>
          <w:sz w:val="28"/>
          <w:szCs w:val="28"/>
        </w:rPr>
        <w:t>英文说明书、中文操作手册、</w:t>
      </w:r>
      <w:r>
        <w:rPr>
          <w:rFonts w:ascii="仿宋" w:eastAsia="仿宋" w:hAnsi="仿宋" w:cs="宋体" w:hint="eastAsia"/>
          <w:sz w:val="28"/>
          <w:szCs w:val="28"/>
        </w:rPr>
        <w:t>计量证书</w:t>
      </w:r>
      <w:r w:rsidR="00C75110">
        <w:rPr>
          <w:rFonts w:ascii="仿宋" w:eastAsia="仿宋" w:hAnsi="仿宋" w:cs="宋体" w:hint="eastAsia"/>
          <w:sz w:val="28"/>
          <w:szCs w:val="28"/>
        </w:rPr>
        <w:t>等</w:t>
      </w:r>
      <w:r>
        <w:rPr>
          <w:rFonts w:ascii="仿宋" w:eastAsia="仿宋" w:hAnsi="仿宋" w:cs="宋体" w:hint="eastAsia"/>
          <w:sz w:val="28"/>
          <w:szCs w:val="28"/>
        </w:rPr>
        <w:t xml:space="preserve">） </w:t>
      </w:r>
    </w:p>
    <w:p w:rsidR="007A6B69" w:rsidRDefault="00CB5354">
      <w:pPr>
        <w:adjustRightInd w:val="0"/>
        <w:snapToGrid w:val="0"/>
        <w:spacing w:line="360" w:lineRule="auto"/>
        <w:rPr>
          <w:rFonts w:ascii="仿宋" w:eastAsia="仿宋" w:hAnsi="仿宋" w:cs="宋体"/>
          <w:sz w:val="28"/>
          <w:szCs w:val="28"/>
        </w:rPr>
      </w:pPr>
      <w:r>
        <w:rPr>
          <w:rFonts w:ascii="仿宋" w:eastAsia="仿宋" w:hAnsi="仿宋" w:cs="宋体" w:hint="eastAsia"/>
          <w:sz w:val="28"/>
          <w:szCs w:val="28"/>
        </w:rPr>
        <w:t>3、项目完成后，成交人与采购人一起按合同标准和合同规定的性能指标进行验收。采购人验收合格后，双方共同签署设备验收合格证明。验收中发现产品达不到合同规定的性能指标，成交人必须调整，并且赔偿由此给采购人造成的损失。</w:t>
      </w:r>
    </w:p>
    <w:p w:rsidR="007A6B69" w:rsidRDefault="00CB5354">
      <w:pPr>
        <w:adjustRightInd w:val="0"/>
        <w:snapToGrid w:val="0"/>
        <w:spacing w:line="360" w:lineRule="auto"/>
        <w:rPr>
          <w:rFonts w:ascii="仿宋" w:eastAsia="仿宋" w:hAnsi="仿宋" w:cs="宋体"/>
          <w:sz w:val="28"/>
          <w:szCs w:val="28"/>
        </w:rPr>
      </w:pPr>
      <w:r>
        <w:rPr>
          <w:rFonts w:ascii="仿宋" w:eastAsia="仿宋" w:hAnsi="仿宋" w:cs="宋体" w:hint="eastAsia"/>
          <w:sz w:val="28"/>
          <w:szCs w:val="28"/>
        </w:rPr>
        <w:t>4、成交人应保证所提供产品涉及到的知识产权和所提供的技术资料是合法取得，并享有完整的知识产权，不会因为采购人的使用而被责令停止使用、追偿或要求赔偿损失，如出现此情况，一切经济和法律责任均由供应商承担。</w:t>
      </w:r>
    </w:p>
    <w:p w:rsidR="007A6B69" w:rsidRDefault="007A6B69">
      <w:pPr>
        <w:adjustRightInd w:val="0"/>
        <w:snapToGrid w:val="0"/>
        <w:spacing w:line="360" w:lineRule="auto"/>
        <w:rPr>
          <w:rFonts w:ascii="仿宋" w:eastAsia="仿宋" w:hAnsi="仿宋" w:cs="宋体"/>
          <w:sz w:val="28"/>
          <w:szCs w:val="28"/>
        </w:rPr>
      </w:pPr>
    </w:p>
    <w:p w:rsidR="007A6B69" w:rsidRDefault="00CB5354">
      <w:pPr>
        <w:spacing w:line="360" w:lineRule="auto"/>
        <w:rPr>
          <w:rFonts w:ascii="宋体" w:cs="宋体"/>
          <w:b/>
          <w:sz w:val="24"/>
        </w:rPr>
      </w:pPr>
      <w:r>
        <w:rPr>
          <w:rFonts w:ascii="仿宋" w:eastAsia="仿宋" w:hAnsi="仿宋" w:cs="宋体" w:hint="eastAsia"/>
          <w:b/>
          <w:bCs/>
          <w:sz w:val="28"/>
          <w:szCs w:val="28"/>
        </w:rPr>
        <w:t>七、售后服务及培训要求</w:t>
      </w:r>
      <w:r>
        <w:rPr>
          <w:rFonts w:ascii="宋体" w:hAnsi="宋体" w:cs="宋体" w:hint="eastAsia"/>
          <w:b/>
          <w:sz w:val="24"/>
        </w:rPr>
        <w:t>：</w:t>
      </w:r>
    </w:p>
    <w:p w:rsidR="007A6B69" w:rsidRDefault="00CB5354">
      <w:pPr>
        <w:adjustRightInd w:val="0"/>
        <w:snapToGrid w:val="0"/>
        <w:spacing w:line="360" w:lineRule="auto"/>
        <w:rPr>
          <w:rFonts w:ascii="仿宋" w:eastAsia="仿宋" w:hAnsi="仿宋" w:cs="宋体"/>
          <w:sz w:val="28"/>
          <w:szCs w:val="28"/>
          <w:lang w:val="zh-CN"/>
        </w:rPr>
      </w:pPr>
      <w:r>
        <w:rPr>
          <w:rFonts w:ascii="仿宋" w:eastAsia="仿宋" w:hAnsi="仿宋" w:cs="宋体" w:hint="eastAsia"/>
          <w:sz w:val="28"/>
          <w:szCs w:val="28"/>
        </w:rPr>
        <w:t>1、售后服务：</w:t>
      </w:r>
      <w:r>
        <w:rPr>
          <w:rFonts w:ascii="仿宋" w:eastAsia="仿宋" w:hAnsi="仿宋" w:cs="宋体" w:hint="eastAsia"/>
          <w:b/>
          <w:bCs/>
          <w:sz w:val="28"/>
          <w:szCs w:val="28"/>
        </w:rPr>
        <w:t>成交人提供本项目不少于1</w:t>
      </w:r>
      <w:r>
        <w:rPr>
          <w:rFonts w:ascii="仿宋" w:eastAsia="仿宋" w:hAnsi="仿宋" w:cs="宋体" w:hint="eastAsia"/>
          <w:b/>
          <w:bCs/>
          <w:sz w:val="28"/>
          <w:szCs w:val="28"/>
          <w:highlight w:val="yellow"/>
        </w:rPr>
        <w:t>年</w:t>
      </w:r>
      <w:r>
        <w:rPr>
          <w:rFonts w:ascii="仿宋" w:eastAsia="仿宋" w:hAnsi="仿宋" w:cs="宋体" w:hint="eastAsia"/>
          <w:b/>
          <w:bCs/>
          <w:sz w:val="28"/>
          <w:szCs w:val="28"/>
        </w:rPr>
        <w:t>的免费质保（自验收合格之日起）。</w:t>
      </w:r>
      <w:r>
        <w:rPr>
          <w:rFonts w:ascii="仿宋" w:eastAsia="仿宋" w:hAnsi="仿宋" w:cs="宋体" w:hint="eastAsia"/>
          <w:sz w:val="28"/>
          <w:szCs w:val="28"/>
        </w:rPr>
        <w:t>提供快捷、周到、规范的技术服务，平台出现故障时，服务人员在接到通知后2小时内响应，24小时内到现场，所有的上门服务产生的费用均不再收取。</w:t>
      </w:r>
      <w:r w:rsidR="00291E72">
        <w:rPr>
          <w:rFonts w:ascii="仿宋" w:eastAsia="仿宋" w:hAnsi="仿宋" w:cs="宋体" w:hint="eastAsia"/>
          <w:sz w:val="28"/>
          <w:szCs w:val="28"/>
        </w:rPr>
        <w:t>提供专门的</w:t>
      </w:r>
      <w:r>
        <w:rPr>
          <w:rFonts w:ascii="仿宋" w:eastAsia="仿宋" w:hAnsi="仿宋" w:cs="宋体" w:hint="eastAsia"/>
          <w:sz w:val="28"/>
          <w:szCs w:val="28"/>
        </w:rPr>
        <w:t>售后服务内容</w:t>
      </w:r>
      <w:r>
        <w:rPr>
          <w:rFonts w:ascii="仿宋" w:eastAsia="仿宋" w:hAnsi="仿宋" w:cs="宋体" w:hint="eastAsia"/>
          <w:sz w:val="28"/>
          <w:szCs w:val="28"/>
          <w:lang w:val="zh-CN"/>
        </w:rPr>
        <w:t>。</w:t>
      </w:r>
    </w:p>
    <w:p w:rsidR="007A6B69" w:rsidRDefault="00291E72">
      <w:pPr>
        <w:adjustRightInd w:val="0"/>
        <w:snapToGrid w:val="0"/>
        <w:spacing w:line="360" w:lineRule="auto"/>
        <w:rPr>
          <w:rFonts w:ascii="宋体" w:hAnsi="宋体" w:cs="宋体"/>
          <w:sz w:val="24"/>
        </w:rPr>
      </w:pPr>
      <w:r>
        <w:rPr>
          <w:rFonts w:ascii="仿宋" w:eastAsia="仿宋" w:hAnsi="仿宋" w:cs="宋体" w:hint="eastAsia"/>
          <w:sz w:val="28"/>
          <w:szCs w:val="28"/>
        </w:rPr>
        <w:t>2</w:t>
      </w:r>
      <w:r w:rsidR="00CB5354">
        <w:rPr>
          <w:rFonts w:ascii="仿宋" w:eastAsia="仿宋" w:hAnsi="仿宋" w:cs="宋体" w:hint="eastAsia"/>
          <w:sz w:val="28"/>
          <w:szCs w:val="28"/>
        </w:rPr>
        <w:t>、</w:t>
      </w:r>
      <w:r w:rsidR="00CB5354">
        <w:rPr>
          <w:rFonts w:ascii="仿宋" w:eastAsia="仿宋" w:hAnsi="仿宋" w:cs="宋体" w:hint="eastAsia"/>
          <w:sz w:val="28"/>
          <w:szCs w:val="28"/>
          <w:lang w:val="zh-CN"/>
        </w:rPr>
        <w:t>培训要求：成交人负责对相关部门及人员免费开展相关培训。</w:t>
      </w:r>
    </w:p>
    <w:p w:rsidR="007A6B69" w:rsidRDefault="00CB5354">
      <w:pPr>
        <w:spacing w:line="360" w:lineRule="auto"/>
        <w:rPr>
          <w:rFonts w:ascii="仿宋" w:eastAsia="仿宋" w:hAnsi="仿宋" w:cs="宋体"/>
          <w:b/>
          <w:bCs/>
          <w:sz w:val="28"/>
          <w:szCs w:val="28"/>
        </w:rPr>
      </w:pPr>
      <w:r>
        <w:rPr>
          <w:rFonts w:ascii="仿宋" w:eastAsia="仿宋" w:hAnsi="仿宋" w:cs="宋体" w:hint="eastAsia"/>
          <w:b/>
          <w:bCs/>
          <w:sz w:val="28"/>
          <w:szCs w:val="28"/>
        </w:rPr>
        <w:lastRenderedPageBreak/>
        <w:t>八、其他要求：见谈判文件《拟签订的合同文本》。</w:t>
      </w:r>
    </w:p>
    <w:p w:rsidR="007A6B69" w:rsidRDefault="007A6B69">
      <w:pPr>
        <w:rPr>
          <w:rFonts w:ascii="仿宋" w:eastAsia="仿宋" w:hAnsi="仿宋" w:cs="宋体"/>
          <w:b/>
          <w:bCs/>
          <w:sz w:val="28"/>
          <w:szCs w:val="28"/>
        </w:rPr>
      </w:pPr>
    </w:p>
    <w:p w:rsidR="007A6B69" w:rsidRDefault="007A6B69">
      <w:pPr>
        <w:spacing w:line="400" w:lineRule="exact"/>
        <w:ind w:firstLineChars="200" w:firstLine="482"/>
        <w:rPr>
          <w:rFonts w:ascii="仿宋_GB2312" w:eastAsia="仿宋_GB2312" w:hAnsi="仿宋_GB2312" w:cs="仿宋_GB2312"/>
          <w:b/>
          <w:sz w:val="24"/>
        </w:rPr>
      </w:pPr>
    </w:p>
    <w:p w:rsidR="007A6B69" w:rsidRDefault="007A6B69">
      <w:pPr>
        <w:spacing w:line="400" w:lineRule="exact"/>
        <w:rPr>
          <w:rFonts w:ascii="仿宋" w:eastAsia="仿宋" w:hAnsi="仿宋" w:cs="仿宋_GB2312"/>
          <w:b/>
          <w:sz w:val="28"/>
          <w:szCs w:val="28"/>
        </w:rPr>
      </w:pPr>
    </w:p>
    <w:p w:rsidR="007A6B69" w:rsidRDefault="007A6B69">
      <w:pPr>
        <w:spacing w:line="400" w:lineRule="exact"/>
        <w:rPr>
          <w:rFonts w:ascii="仿宋" w:eastAsia="仿宋" w:hAnsi="仿宋" w:cs="仿宋_GB2312"/>
          <w:b/>
          <w:sz w:val="28"/>
          <w:szCs w:val="28"/>
        </w:rPr>
      </w:pPr>
    </w:p>
    <w:p w:rsidR="007A6B69" w:rsidRDefault="007A6B69">
      <w:pPr>
        <w:spacing w:line="400" w:lineRule="exact"/>
        <w:rPr>
          <w:rFonts w:ascii="仿宋" w:eastAsia="仿宋" w:hAnsi="仿宋" w:cs="仿宋_GB2312"/>
          <w:b/>
          <w:sz w:val="28"/>
          <w:szCs w:val="28"/>
        </w:rPr>
      </w:pPr>
    </w:p>
    <w:p w:rsidR="007A6B69" w:rsidRDefault="007A6B69">
      <w:pPr>
        <w:spacing w:line="400" w:lineRule="exact"/>
        <w:rPr>
          <w:rFonts w:ascii="仿宋" w:eastAsia="仿宋" w:hAnsi="仿宋" w:cs="仿宋_GB2312"/>
          <w:b/>
          <w:sz w:val="28"/>
          <w:szCs w:val="28"/>
        </w:rPr>
      </w:pPr>
    </w:p>
    <w:p w:rsidR="007A6B69" w:rsidRDefault="007A6B69">
      <w:pPr>
        <w:spacing w:line="400" w:lineRule="exact"/>
        <w:rPr>
          <w:rFonts w:ascii="仿宋" w:eastAsia="仿宋" w:hAnsi="仿宋" w:cs="仿宋_GB2312"/>
          <w:b/>
          <w:sz w:val="28"/>
          <w:szCs w:val="28"/>
        </w:rPr>
      </w:pPr>
    </w:p>
    <w:p w:rsidR="007A6B69" w:rsidRDefault="007A6B69">
      <w:pPr>
        <w:spacing w:line="400" w:lineRule="exact"/>
        <w:rPr>
          <w:rFonts w:ascii="仿宋" w:eastAsia="仿宋" w:hAnsi="仿宋" w:cs="仿宋_GB2312"/>
          <w:b/>
          <w:sz w:val="28"/>
          <w:szCs w:val="28"/>
        </w:rPr>
      </w:pPr>
    </w:p>
    <w:p w:rsidR="007A6B69" w:rsidRDefault="007A6B69">
      <w:pPr>
        <w:spacing w:line="400" w:lineRule="exact"/>
        <w:rPr>
          <w:rFonts w:ascii="仿宋" w:eastAsia="仿宋" w:hAnsi="仿宋" w:cs="仿宋_GB2312"/>
          <w:b/>
          <w:sz w:val="28"/>
          <w:szCs w:val="28"/>
        </w:rPr>
      </w:pPr>
    </w:p>
    <w:p w:rsidR="007A6B69" w:rsidRDefault="007A6B69">
      <w:pPr>
        <w:spacing w:line="400" w:lineRule="exact"/>
        <w:rPr>
          <w:rFonts w:ascii="仿宋" w:eastAsia="仿宋" w:hAnsi="仿宋" w:cs="仿宋_GB2312"/>
          <w:b/>
          <w:sz w:val="28"/>
          <w:szCs w:val="28"/>
        </w:rPr>
      </w:pPr>
    </w:p>
    <w:p w:rsidR="007A6B69" w:rsidRDefault="007A6B69">
      <w:pPr>
        <w:spacing w:line="400" w:lineRule="exact"/>
        <w:rPr>
          <w:rFonts w:ascii="仿宋" w:eastAsia="仿宋" w:hAnsi="仿宋" w:cs="仿宋_GB2312"/>
          <w:b/>
          <w:sz w:val="28"/>
          <w:szCs w:val="28"/>
        </w:rPr>
      </w:pPr>
    </w:p>
    <w:p w:rsidR="007A6B69" w:rsidRDefault="007A6B69">
      <w:pPr>
        <w:spacing w:line="400" w:lineRule="exact"/>
        <w:rPr>
          <w:rFonts w:ascii="仿宋" w:eastAsia="仿宋" w:hAnsi="仿宋" w:cs="仿宋_GB2312"/>
          <w:b/>
          <w:sz w:val="28"/>
          <w:szCs w:val="28"/>
        </w:rPr>
      </w:pPr>
    </w:p>
    <w:p w:rsidR="007A6B69" w:rsidRDefault="007A6B69">
      <w:pPr>
        <w:spacing w:line="400" w:lineRule="exact"/>
        <w:jc w:val="center"/>
        <w:rPr>
          <w:rFonts w:ascii="仿宋" w:eastAsia="仿宋" w:hAnsi="仿宋" w:cs="仿宋_GB2312"/>
          <w:b/>
          <w:sz w:val="30"/>
          <w:szCs w:val="30"/>
        </w:rPr>
      </w:pPr>
    </w:p>
    <w:p w:rsidR="007A6B69" w:rsidRDefault="007A6B69">
      <w:pPr>
        <w:spacing w:line="400" w:lineRule="exact"/>
        <w:jc w:val="center"/>
        <w:rPr>
          <w:rFonts w:ascii="仿宋" w:eastAsia="仿宋" w:hAnsi="仿宋" w:cs="仿宋_GB2312"/>
          <w:b/>
          <w:sz w:val="30"/>
          <w:szCs w:val="30"/>
        </w:rPr>
      </w:pPr>
    </w:p>
    <w:p w:rsidR="007A6B69" w:rsidRDefault="007A6B69">
      <w:pPr>
        <w:spacing w:line="400" w:lineRule="exact"/>
        <w:jc w:val="center"/>
        <w:rPr>
          <w:rFonts w:ascii="仿宋" w:eastAsia="仿宋" w:hAnsi="仿宋" w:cs="仿宋_GB2312"/>
          <w:b/>
          <w:sz w:val="30"/>
          <w:szCs w:val="30"/>
        </w:rPr>
      </w:pPr>
    </w:p>
    <w:p w:rsidR="007A6B69" w:rsidRDefault="007A6B69">
      <w:pPr>
        <w:spacing w:line="400" w:lineRule="exact"/>
        <w:jc w:val="center"/>
        <w:rPr>
          <w:rFonts w:ascii="仿宋" w:eastAsia="仿宋" w:hAnsi="仿宋" w:cs="仿宋_GB2312"/>
          <w:b/>
          <w:sz w:val="30"/>
          <w:szCs w:val="30"/>
        </w:rPr>
      </w:pPr>
    </w:p>
    <w:p w:rsidR="007A6B69" w:rsidRDefault="007A6B69">
      <w:pPr>
        <w:spacing w:line="400" w:lineRule="exact"/>
        <w:jc w:val="center"/>
        <w:rPr>
          <w:rFonts w:ascii="仿宋" w:eastAsia="仿宋" w:hAnsi="仿宋" w:cs="仿宋_GB2312"/>
          <w:b/>
          <w:sz w:val="30"/>
          <w:szCs w:val="30"/>
        </w:rPr>
      </w:pPr>
    </w:p>
    <w:p w:rsidR="007A6B69" w:rsidRDefault="007A6B69">
      <w:pPr>
        <w:spacing w:line="400" w:lineRule="exact"/>
        <w:jc w:val="center"/>
        <w:rPr>
          <w:rFonts w:ascii="仿宋" w:eastAsia="仿宋" w:hAnsi="仿宋" w:cs="仿宋_GB2312"/>
          <w:b/>
          <w:sz w:val="30"/>
          <w:szCs w:val="30"/>
        </w:rPr>
      </w:pPr>
    </w:p>
    <w:p w:rsidR="007A6B69" w:rsidRDefault="007A6B69">
      <w:pPr>
        <w:spacing w:line="400" w:lineRule="exact"/>
        <w:jc w:val="center"/>
        <w:rPr>
          <w:rFonts w:ascii="仿宋" w:eastAsia="仿宋" w:hAnsi="仿宋" w:cs="仿宋_GB2312"/>
          <w:b/>
          <w:sz w:val="30"/>
          <w:szCs w:val="30"/>
        </w:rPr>
      </w:pPr>
    </w:p>
    <w:p w:rsidR="007A6B69" w:rsidRDefault="007A6B69">
      <w:pPr>
        <w:spacing w:line="400" w:lineRule="exact"/>
        <w:jc w:val="center"/>
        <w:rPr>
          <w:rFonts w:ascii="仿宋" w:eastAsia="仿宋" w:hAnsi="仿宋" w:cs="仿宋_GB2312"/>
          <w:b/>
          <w:sz w:val="30"/>
          <w:szCs w:val="30"/>
        </w:rPr>
      </w:pPr>
    </w:p>
    <w:p w:rsidR="007A6B69" w:rsidRDefault="007A6B69">
      <w:pPr>
        <w:spacing w:line="400" w:lineRule="exact"/>
        <w:jc w:val="center"/>
        <w:rPr>
          <w:rFonts w:ascii="仿宋" w:eastAsia="仿宋" w:hAnsi="仿宋" w:cs="仿宋_GB2312"/>
          <w:b/>
          <w:sz w:val="30"/>
          <w:szCs w:val="30"/>
        </w:rPr>
      </w:pPr>
    </w:p>
    <w:p w:rsidR="007A6B69" w:rsidRDefault="007A6B69">
      <w:pPr>
        <w:spacing w:line="400" w:lineRule="exact"/>
        <w:jc w:val="center"/>
        <w:rPr>
          <w:rFonts w:ascii="仿宋" w:eastAsia="仿宋" w:hAnsi="仿宋" w:cs="仿宋_GB2312"/>
          <w:b/>
          <w:sz w:val="30"/>
          <w:szCs w:val="30"/>
        </w:rPr>
      </w:pPr>
    </w:p>
    <w:p w:rsidR="007A6B69" w:rsidRDefault="007A6B69">
      <w:pPr>
        <w:spacing w:line="400" w:lineRule="exact"/>
        <w:jc w:val="center"/>
        <w:rPr>
          <w:rFonts w:asciiTheme="minorEastAsia" w:eastAsiaTheme="minorEastAsia" w:hAnsiTheme="minorEastAsia" w:cstheme="minorEastAsia"/>
          <w:b/>
          <w:sz w:val="30"/>
          <w:szCs w:val="30"/>
        </w:rPr>
      </w:pPr>
    </w:p>
    <w:p w:rsidR="007A6B69" w:rsidRDefault="007A6B69">
      <w:pPr>
        <w:spacing w:line="400" w:lineRule="exact"/>
        <w:jc w:val="center"/>
        <w:rPr>
          <w:rFonts w:asciiTheme="minorEastAsia" w:eastAsiaTheme="minorEastAsia" w:hAnsiTheme="minorEastAsia" w:cstheme="minorEastAsia"/>
          <w:b/>
          <w:sz w:val="30"/>
          <w:szCs w:val="30"/>
        </w:rPr>
      </w:pPr>
    </w:p>
    <w:p w:rsidR="007A6B69" w:rsidRDefault="007A6B69">
      <w:pPr>
        <w:spacing w:line="400" w:lineRule="exact"/>
        <w:jc w:val="center"/>
        <w:rPr>
          <w:rFonts w:asciiTheme="minorEastAsia" w:eastAsiaTheme="minorEastAsia" w:hAnsiTheme="minorEastAsia" w:cstheme="minorEastAsia"/>
          <w:b/>
          <w:sz w:val="30"/>
          <w:szCs w:val="30"/>
        </w:rPr>
      </w:pPr>
    </w:p>
    <w:p w:rsidR="007A6B69" w:rsidRDefault="007A6B69">
      <w:pPr>
        <w:spacing w:line="400" w:lineRule="exact"/>
        <w:jc w:val="center"/>
        <w:rPr>
          <w:rFonts w:asciiTheme="minorEastAsia" w:eastAsiaTheme="minorEastAsia" w:hAnsiTheme="minorEastAsia" w:cstheme="minorEastAsia"/>
          <w:b/>
          <w:sz w:val="30"/>
          <w:szCs w:val="30"/>
        </w:rPr>
      </w:pPr>
    </w:p>
    <w:p w:rsidR="007A6B69" w:rsidRDefault="007A6B69">
      <w:pPr>
        <w:spacing w:line="400" w:lineRule="exact"/>
        <w:jc w:val="center"/>
        <w:rPr>
          <w:rFonts w:asciiTheme="minorEastAsia" w:eastAsiaTheme="minorEastAsia" w:hAnsiTheme="minorEastAsia" w:cstheme="minorEastAsia"/>
          <w:b/>
          <w:sz w:val="30"/>
          <w:szCs w:val="30"/>
        </w:rPr>
      </w:pPr>
    </w:p>
    <w:p w:rsidR="007A6B69" w:rsidRDefault="007A6B69">
      <w:pPr>
        <w:spacing w:line="400" w:lineRule="exact"/>
        <w:jc w:val="center"/>
        <w:rPr>
          <w:rFonts w:asciiTheme="minorEastAsia" w:eastAsiaTheme="minorEastAsia" w:hAnsiTheme="minorEastAsia" w:cstheme="minorEastAsia"/>
          <w:b/>
          <w:sz w:val="30"/>
          <w:szCs w:val="30"/>
        </w:rPr>
      </w:pPr>
    </w:p>
    <w:p w:rsidR="007A6B69" w:rsidRDefault="007A6B69">
      <w:pPr>
        <w:spacing w:line="400" w:lineRule="exact"/>
        <w:jc w:val="center"/>
        <w:rPr>
          <w:rFonts w:asciiTheme="minorEastAsia" w:eastAsiaTheme="minorEastAsia" w:hAnsiTheme="minorEastAsia" w:cstheme="minorEastAsia"/>
          <w:b/>
          <w:sz w:val="30"/>
          <w:szCs w:val="30"/>
        </w:rPr>
      </w:pPr>
    </w:p>
    <w:p w:rsidR="007A6B69" w:rsidRDefault="007A6B69">
      <w:pPr>
        <w:spacing w:line="400" w:lineRule="exact"/>
        <w:jc w:val="center"/>
        <w:rPr>
          <w:rFonts w:asciiTheme="minorEastAsia" w:eastAsiaTheme="minorEastAsia" w:hAnsiTheme="minorEastAsia" w:cstheme="minorEastAsia"/>
          <w:b/>
          <w:sz w:val="30"/>
          <w:szCs w:val="30"/>
        </w:rPr>
      </w:pPr>
    </w:p>
    <w:p w:rsidR="007A6B69" w:rsidRDefault="007A6B69">
      <w:pPr>
        <w:spacing w:line="400" w:lineRule="exact"/>
        <w:jc w:val="center"/>
        <w:rPr>
          <w:rFonts w:asciiTheme="minorEastAsia" w:eastAsiaTheme="minorEastAsia" w:hAnsiTheme="minorEastAsia" w:cstheme="minorEastAsia"/>
          <w:b/>
          <w:sz w:val="30"/>
          <w:szCs w:val="30"/>
        </w:rPr>
      </w:pPr>
    </w:p>
    <w:p w:rsidR="007A6B69" w:rsidRDefault="007A6B69">
      <w:pPr>
        <w:spacing w:line="400" w:lineRule="exact"/>
        <w:jc w:val="center"/>
        <w:rPr>
          <w:rFonts w:asciiTheme="minorEastAsia" w:eastAsiaTheme="minorEastAsia" w:hAnsiTheme="minorEastAsia" w:cstheme="minorEastAsia"/>
          <w:b/>
          <w:sz w:val="30"/>
          <w:szCs w:val="30"/>
        </w:rPr>
      </w:pPr>
    </w:p>
    <w:p w:rsidR="007A6B69" w:rsidRDefault="00CB5354">
      <w:pPr>
        <w:spacing w:line="400" w:lineRule="exact"/>
        <w:jc w:val="center"/>
        <w:rPr>
          <w:rFonts w:asciiTheme="minorEastAsia" w:eastAsiaTheme="minorEastAsia" w:hAnsiTheme="minorEastAsia" w:cstheme="minorEastAsia"/>
          <w:b/>
          <w:sz w:val="30"/>
          <w:szCs w:val="30"/>
        </w:rPr>
      </w:pPr>
      <w:r>
        <w:rPr>
          <w:rFonts w:asciiTheme="minorEastAsia" w:eastAsiaTheme="minorEastAsia" w:hAnsiTheme="minorEastAsia" w:cstheme="minorEastAsia" w:hint="eastAsia"/>
          <w:b/>
          <w:sz w:val="30"/>
          <w:szCs w:val="30"/>
        </w:rPr>
        <w:lastRenderedPageBreak/>
        <w:t>2、谈判报价表</w:t>
      </w:r>
    </w:p>
    <w:p w:rsidR="007A6B69" w:rsidRDefault="007A6B69">
      <w:pPr>
        <w:spacing w:line="400" w:lineRule="exact"/>
        <w:ind w:firstLineChars="1200" w:firstLine="3614"/>
        <w:rPr>
          <w:rFonts w:ascii="仿宋" w:eastAsia="仿宋" w:hAnsi="仿宋" w:cs="仿宋_GB2312"/>
          <w:b/>
          <w:sz w:val="30"/>
          <w:szCs w:val="30"/>
        </w:rPr>
      </w:pPr>
    </w:p>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项目编号：徐采谈（2019）XZDY007</w:t>
      </w:r>
    </w:p>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本次为首次报价</w:t>
      </w:r>
    </w:p>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货币单位：人民币元</w:t>
      </w:r>
    </w:p>
    <w:tbl>
      <w:tblPr>
        <w:tblW w:w="9590" w:type="dxa"/>
        <w:jc w:val="center"/>
        <w:tblInd w:w="-774" w:type="dxa"/>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tblPr>
      <w:tblGrid>
        <w:gridCol w:w="1865"/>
        <w:gridCol w:w="3046"/>
        <w:gridCol w:w="1674"/>
        <w:gridCol w:w="3005"/>
      </w:tblGrid>
      <w:tr w:rsidR="007A6B69">
        <w:trPr>
          <w:cantSplit/>
          <w:trHeight w:val="631"/>
          <w:jc w:val="center"/>
        </w:trPr>
        <w:tc>
          <w:tcPr>
            <w:tcW w:w="1865" w:type="dxa"/>
            <w:tcBorders>
              <w:top w:val="double" w:sz="6" w:space="0" w:color="000000"/>
              <w:left w:val="double" w:sz="6" w:space="0" w:color="000000"/>
              <w:bottom w:val="double" w:sz="2" w:space="0" w:color="000000"/>
              <w:right w:val="double" w:sz="2" w:space="0" w:color="000000"/>
            </w:tcBorders>
            <w:vAlign w:val="center"/>
          </w:tcPr>
          <w:p w:rsidR="007A6B69" w:rsidRDefault="00CB5354">
            <w:pPr>
              <w:spacing w:line="400" w:lineRule="exact"/>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项目名称</w:t>
            </w:r>
          </w:p>
        </w:tc>
        <w:tc>
          <w:tcPr>
            <w:tcW w:w="3046" w:type="dxa"/>
            <w:tcBorders>
              <w:top w:val="double" w:sz="6" w:space="0" w:color="000000"/>
              <w:left w:val="double" w:sz="2" w:space="0" w:color="000000"/>
              <w:bottom w:val="double" w:sz="2" w:space="0" w:color="000000"/>
              <w:right w:val="double" w:sz="2" w:space="0" w:color="000000"/>
            </w:tcBorders>
            <w:vAlign w:val="center"/>
          </w:tcPr>
          <w:p w:rsidR="007A6B69" w:rsidRDefault="00CB5354">
            <w:pPr>
              <w:spacing w:line="400" w:lineRule="exact"/>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项目内容</w:t>
            </w:r>
          </w:p>
        </w:tc>
        <w:tc>
          <w:tcPr>
            <w:tcW w:w="1674" w:type="dxa"/>
            <w:tcBorders>
              <w:top w:val="double" w:sz="6" w:space="0" w:color="000000"/>
              <w:left w:val="double" w:sz="2" w:space="0" w:color="000000"/>
              <w:bottom w:val="double" w:sz="2" w:space="0" w:color="000000"/>
              <w:right w:val="double" w:sz="2" w:space="0" w:color="000000"/>
            </w:tcBorders>
            <w:vAlign w:val="center"/>
          </w:tcPr>
          <w:p w:rsidR="007A6B69" w:rsidRDefault="00CB5354">
            <w:pPr>
              <w:spacing w:line="400" w:lineRule="exact"/>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数量</w:t>
            </w:r>
          </w:p>
        </w:tc>
        <w:tc>
          <w:tcPr>
            <w:tcW w:w="3005" w:type="dxa"/>
            <w:tcBorders>
              <w:top w:val="double" w:sz="6" w:space="0" w:color="000000"/>
              <w:left w:val="double" w:sz="2" w:space="0" w:color="000000"/>
              <w:bottom w:val="double" w:sz="2" w:space="0" w:color="000000"/>
              <w:right w:val="double" w:sz="2" w:space="0" w:color="000000"/>
            </w:tcBorders>
            <w:vAlign w:val="center"/>
          </w:tcPr>
          <w:p w:rsidR="007A6B69" w:rsidRDefault="00CB5354">
            <w:pPr>
              <w:spacing w:line="400" w:lineRule="exact"/>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报价（小写）</w:t>
            </w:r>
          </w:p>
        </w:tc>
      </w:tr>
      <w:tr w:rsidR="007A6B69">
        <w:trPr>
          <w:cantSplit/>
          <w:trHeight w:val="1939"/>
          <w:jc w:val="center"/>
        </w:trPr>
        <w:tc>
          <w:tcPr>
            <w:tcW w:w="1865" w:type="dxa"/>
            <w:tcBorders>
              <w:top w:val="double" w:sz="2" w:space="0" w:color="000000"/>
              <w:left w:val="double" w:sz="6" w:space="0" w:color="000000"/>
              <w:right w:val="double" w:sz="2" w:space="0" w:color="000000"/>
            </w:tcBorders>
            <w:vAlign w:val="center"/>
          </w:tcPr>
          <w:p w:rsidR="007A6B69" w:rsidRDefault="00CB5354">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水质监测设备采购项目</w:t>
            </w:r>
          </w:p>
        </w:tc>
        <w:tc>
          <w:tcPr>
            <w:tcW w:w="3046" w:type="dxa"/>
            <w:tcBorders>
              <w:top w:val="double" w:sz="2" w:space="0" w:color="000000"/>
              <w:left w:val="double" w:sz="2" w:space="0" w:color="000000"/>
              <w:right w:val="double" w:sz="2" w:space="0" w:color="000000"/>
            </w:tcBorders>
            <w:vAlign w:val="center"/>
          </w:tcPr>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详见谈判文件</w:t>
            </w:r>
          </w:p>
        </w:tc>
        <w:tc>
          <w:tcPr>
            <w:tcW w:w="1674" w:type="dxa"/>
            <w:tcBorders>
              <w:top w:val="double" w:sz="2" w:space="0" w:color="000000"/>
              <w:left w:val="double" w:sz="2" w:space="0" w:color="000000"/>
              <w:right w:val="double" w:sz="2" w:space="0" w:color="000000"/>
            </w:tcBorders>
            <w:vAlign w:val="center"/>
          </w:tcPr>
          <w:p w:rsidR="007A6B69" w:rsidRDefault="007A6B69">
            <w:pPr>
              <w:spacing w:line="400" w:lineRule="exact"/>
              <w:ind w:firstLineChars="200" w:firstLine="480"/>
              <w:rPr>
                <w:rFonts w:asciiTheme="minorEastAsia" w:eastAsiaTheme="minorEastAsia" w:hAnsiTheme="minorEastAsia" w:cstheme="minorEastAsia"/>
                <w:sz w:val="24"/>
              </w:rPr>
            </w:pPr>
          </w:p>
        </w:tc>
        <w:tc>
          <w:tcPr>
            <w:tcW w:w="3005" w:type="dxa"/>
            <w:tcBorders>
              <w:top w:val="double" w:sz="2" w:space="0" w:color="000000"/>
              <w:left w:val="double" w:sz="2" w:space="0" w:color="000000"/>
              <w:right w:val="double" w:sz="2" w:space="0" w:color="000000"/>
            </w:tcBorders>
            <w:vAlign w:val="center"/>
          </w:tcPr>
          <w:p w:rsidR="007A6B69" w:rsidRDefault="007A6B69">
            <w:pPr>
              <w:spacing w:line="400" w:lineRule="exact"/>
              <w:ind w:firstLineChars="200" w:firstLine="480"/>
              <w:rPr>
                <w:rFonts w:asciiTheme="minorEastAsia" w:eastAsiaTheme="minorEastAsia" w:hAnsiTheme="minorEastAsia" w:cstheme="minorEastAsia"/>
                <w:sz w:val="24"/>
              </w:rPr>
            </w:pPr>
          </w:p>
        </w:tc>
      </w:tr>
      <w:tr w:rsidR="007A6B69">
        <w:trPr>
          <w:cantSplit/>
          <w:trHeight w:val="789"/>
          <w:jc w:val="center"/>
        </w:trPr>
        <w:tc>
          <w:tcPr>
            <w:tcW w:w="1865" w:type="dxa"/>
            <w:tcBorders>
              <w:top w:val="double" w:sz="2" w:space="0" w:color="000000"/>
              <w:left w:val="double" w:sz="6" w:space="0" w:color="000000"/>
              <w:bottom w:val="double" w:sz="2" w:space="0" w:color="000000"/>
              <w:right w:val="double" w:sz="2" w:space="0" w:color="000000"/>
            </w:tcBorders>
            <w:vAlign w:val="center"/>
          </w:tcPr>
          <w:p w:rsidR="007A6B69" w:rsidRDefault="00CB5354">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报价合计（大写）：</w:t>
            </w:r>
          </w:p>
        </w:tc>
        <w:tc>
          <w:tcPr>
            <w:tcW w:w="7725" w:type="dxa"/>
            <w:gridSpan w:val="3"/>
            <w:tcBorders>
              <w:top w:val="double" w:sz="2" w:space="0" w:color="000000"/>
              <w:left w:val="double" w:sz="2" w:space="0" w:color="000000"/>
              <w:bottom w:val="double" w:sz="2" w:space="0" w:color="000000"/>
              <w:right w:val="double" w:sz="2" w:space="0" w:color="000000"/>
            </w:tcBorders>
            <w:vAlign w:val="center"/>
          </w:tcPr>
          <w:p w:rsidR="007A6B69" w:rsidRDefault="007A6B69">
            <w:pPr>
              <w:spacing w:line="400" w:lineRule="exact"/>
              <w:ind w:firstLineChars="200" w:firstLine="480"/>
              <w:rPr>
                <w:rFonts w:asciiTheme="minorEastAsia" w:eastAsiaTheme="minorEastAsia" w:hAnsiTheme="minorEastAsia" w:cstheme="minorEastAsia"/>
                <w:sz w:val="24"/>
              </w:rPr>
            </w:pPr>
          </w:p>
        </w:tc>
      </w:tr>
    </w:tbl>
    <w:p w:rsidR="007A6B69" w:rsidRDefault="007A6B69">
      <w:pPr>
        <w:spacing w:line="400" w:lineRule="exact"/>
        <w:ind w:firstLineChars="200" w:firstLine="480"/>
        <w:rPr>
          <w:rFonts w:asciiTheme="minorEastAsia" w:eastAsiaTheme="minorEastAsia" w:hAnsiTheme="minorEastAsia" w:cstheme="minorEastAsia"/>
          <w:sz w:val="24"/>
        </w:rPr>
      </w:pPr>
    </w:p>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供应商报价说明：</w:t>
      </w:r>
    </w:p>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1、报价包括全部费用。采购人不需再支付报价以外的任何费用。</w:t>
      </w:r>
    </w:p>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2、偏离说明：详见《偏离表》。</w:t>
      </w:r>
    </w:p>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3、报价大小写不一致以大写为准。</w:t>
      </w:r>
    </w:p>
    <w:p w:rsidR="007A6B69" w:rsidRDefault="007A6B69">
      <w:pPr>
        <w:spacing w:line="400" w:lineRule="exact"/>
        <w:ind w:firstLineChars="200" w:firstLine="480"/>
        <w:rPr>
          <w:rFonts w:asciiTheme="minorEastAsia" w:eastAsiaTheme="minorEastAsia" w:hAnsiTheme="minorEastAsia" w:cstheme="minorEastAsia"/>
          <w:sz w:val="24"/>
        </w:rPr>
      </w:pPr>
    </w:p>
    <w:p w:rsidR="007A6B69" w:rsidRDefault="007A6B69">
      <w:pPr>
        <w:spacing w:line="400" w:lineRule="exact"/>
        <w:ind w:firstLineChars="200" w:firstLine="480"/>
        <w:rPr>
          <w:rFonts w:asciiTheme="minorEastAsia" w:eastAsiaTheme="minorEastAsia" w:hAnsiTheme="minorEastAsia" w:cstheme="minorEastAsia"/>
          <w:sz w:val="24"/>
        </w:rPr>
      </w:pPr>
    </w:p>
    <w:p w:rsidR="007A6B69" w:rsidRDefault="007A6B69">
      <w:pPr>
        <w:spacing w:line="400" w:lineRule="exact"/>
        <w:ind w:firstLineChars="200" w:firstLine="480"/>
        <w:rPr>
          <w:rFonts w:asciiTheme="minorEastAsia" w:eastAsiaTheme="minorEastAsia" w:hAnsiTheme="minorEastAsia" w:cstheme="minorEastAsia"/>
          <w:sz w:val="24"/>
        </w:rPr>
      </w:pPr>
    </w:p>
    <w:p w:rsidR="007A6B69" w:rsidRDefault="007A6B69">
      <w:pPr>
        <w:spacing w:line="400" w:lineRule="exact"/>
        <w:ind w:firstLineChars="200" w:firstLine="480"/>
        <w:rPr>
          <w:rFonts w:asciiTheme="minorEastAsia" w:eastAsiaTheme="minorEastAsia" w:hAnsiTheme="minorEastAsia" w:cstheme="minorEastAsia"/>
          <w:sz w:val="24"/>
        </w:rPr>
      </w:pPr>
    </w:p>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供应商名称：　　　　　　　　　　　　　　　</w:t>
      </w:r>
    </w:p>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供应商公章：</w:t>
      </w:r>
    </w:p>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谈判代表（授权人）签字：                      </w:t>
      </w:r>
    </w:p>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报价时间：   年  月  日</w:t>
      </w:r>
    </w:p>
    <w:p w:rsidR="007A6B69" w:rsidRDefault="007A6B69">
      <w:pPr>
        <w:spacing w:line="400" w:lineRule="exact"/>
        <w:ind w:firstLineChars="200" w:firstLine="482"/>
        <w:rPr>
          <w:rFonts w:asciiTheme="minorEastAsia" w:eastAsiaTheme="minorEastAsia" w:hAnsiTheme="minorEastAsia" w:cstheme="minorEastAsia"/>
          <w:b/>
          <w:sz w:val="24"/>
        </w:rPr>
      </w:pPr>
    </w:p>
    <w:p w:rsidR="007A6B69" w:rsidRDefault="007A6B69">
      <w:pPr>
        <w:spacing w:line="400" w:lineRule="exact"/>
        <w:ind w:firstLineChars="200" w:firstLine="482"/>
        <w:rPr>
          <w:rFonts w:asciiTheme="minorEastAsia" w:eastAsiaTheme="minorEastAsia" w:hAnsiTheme="minorEastAsia" w:cstheme="minorEastAsia"/>
          <w:b/>
          <w:sz w:val="24"/>
        </w:rPr>
      </w:pPr>
    </w:p>
    <w:p w:rsidR="007A6B69" w:rsidRDefault="007A6B69">
      <w:pPr>
        <w:spacing w:line="400" w:lineRule="exact"/>
        <w:ind w:firstLineChars="200" w:firstLine="482"/>
        <w:rPr>
          <w:rFonts w:asciiTheme="minorEastAsia" w:eastAsiaTheme="minorEastAsia" w:hAnsiTheme="minorEastAsia" w:cstheme="minorEastAsia"/>
          <w:b/>
          <w:sz w:val="24"/>
        </w:rPr>
      </w:pPr>
    </w:p>
    <w:p w:rsidR="007A6B69" w:rsidRDefault="007A6B69">
      <w:pPr>
        <w:spacing w:line="400" w:lineRule="exact"/>
        <w:ind w:firstLineChars="200" w:firstLine="482"/>
        <w:rPr>
          <w:rFonts w:asciiTheme="minorEastAsia" w:eastAsiaTheme="minorEastAsia" w:hAnsiTheme="minorEastAsia" w:cstheme="minorEastAsia"/>
          <w:b/>
          <w:sz w:val="24"/>
        </w:rPr>
      </w:pPr>
    </w:p>
    <w:p w:rsidR="007A6B69" w:rsidRDefault="007A6B69">
      <w:pPr>
        <w:spacing w:line="400" w:lineRule="exact"/>
        <w:ind w:firstLineChars="200" w:firstLine="482"/>
        <w:rPr>
          <w:rFonts w:asciiTheme="minorEastAsia" w:eastAsiaTheme="minorEastAsia" w:hAnsiTheme="minorEastAsia" w:cstheme="minorEastAsia"/>
          <w:b/>
          <w:sz w:val="24"/>
        </w:rPr>
      </w:pPr>
    </w:p>
    <w:p w:rsidR="007A6B69" w:rsidRDefault="007A6B69">
      <w:pPr>
        <w:spacing w:line="400" w:lineRule="exact"/>
        <w:ind w:firstLineChars="200" w:firstLine="482"/>
        <w:rPr>
          <w:rFonts w:asciiTheme="minorEastAsia" w:eastAsiaTheme="minorEastAsia" w:hAnsiTheme="minorEastAsia" w:cstheme="minorEastAsia"/>
          <w:b/>
          <w:sz w:val="24"/>
        </w:rPr>
      </w:pPr>
    </w:p>
    <w:p w:rsidR="007A6B69" w:rsidRDefault="007A6B69">
      <w:pPr>
        <w:spacing w:line="400" w:lineRule="exact"/>
        <w:ind w:firstLineChars="200" w:firstLine="562"/>
        <w:rPr>
          <w:rFonts w:ascii="仿宋" w:eastAsia="仿宋" w:hAnsi="仿宋" w:cs="仿宋_GB2312"/>
          <w:b/>
          <w:sz w:val="28"/>
          <w:szCs w:val="28"/>
        </w:rPr>
      </w:pPr>
    </w:p>
    <w:p w:rsidR="007A6B69" w:rsidRDefault="007A6B69">
      <w:pPr>
        <w:spacing w:line="400" w:lineRule="exact"/>
        <w:ind w:firstLineChars="200" w:firstLine="562"/>
        <w:rPr>
          <w:rFonts w:ascii="仿宋" w:eastAsia="仿宋" w:hAnsi="仿宋" w:cs="仿宋_GB2312"/>
          <w:b/>
          <w:sz w:val="28"/>
          <w:szCs w:val="28"/>
        </w:rPr>
      </w:pPr>
    </w:p>
    <w:p w:rsidR="007A6B69" w:rsidRDefault="00CB5354">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b/>
          <w:sz w:val="30"/>
          <w:szCs w:val="30"/>
        </w:rPr>
        <w:lastRenderedPageBreak/>
        <w:t>谈判报价表(</w:t>
      </w:r>
      <w:r>
        <w:rPr>
          <w:rFonts w:asciiTheme="minorEastAsia" w:eastAsiaTheme="minorEastAsia" w:hAnsiTheme="minorEastAsia" w:cstheme="minorEastAsia" w:hint="eastAsia"/>
          <w:sz w:val="24"/>
        </w:rPr>
        <w:t>最终报价</w:t>
      </w:r>
      <w:r>
        <w:rPr>
          <w:rFonts w:asciiTheme="minorEastAsia" w:eastAsiaTheme="minorEastAsia" w:hAnsiTheme="minorEastAsia" w:cstheme="minorEastAsia" w:hint="eastAsia"/>
          <w:b/>
          <w:sz w:val="30"/>
          <w:szCs w:val="30"/>
        </w:rPr>
        <w:t>)</w:t>
      </w:r>
    </w:p>
    <w:p w:rsidR="007A6B69" w:rsidRDefault="007A6B69">
      <w:pPr>
        <w:spacing w:line="400" w:lineRule="exact"/>
        <w:ind w:firstLineChars="1200" w:firstLine="3614"/>
        <w:rPr>
          <w:rFonts w:ascii="仿宋" w:eastAsia="仿宋" w:hAnsi="仿宋" w:cs="仿宋_GB2312"/>
          <w:b/>
          <w:sz w:val="30"/>
          <w:szCs w:val="30"/>
        </w:rPr>
      </w:pPr>
    </w:p>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项目编号：徐采谈（2019）XZDY007</w:t>
      </w:r>
    </w:p>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本次为最终报价</w:t>
      </w:r>
    </w:p>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货币单位：人民币元</w:t>
      </w:r>
    </w:p>
    <w:tbl>
      <w:tblPr>
        <w:tblW w:w="9590" w:type="dxa"/>
        <w:jc w:val="center"/>
        <w:tblInd w:w="-774" w:type="dxa"/>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tblPr>
      <w:tblGrid>
        <w:gridCol w:w="1865"/>
        <w:gridCol w:w="3046"/>
        <w:gridCol w:w="1674"/>
        <w:gridCol w:w="3005"/>
      </w:tblGrid>
      <w:tr w:rsidR="007A6B69">
        <w:trPr>
          <w:cantSplit/>
          <w:trHeight w:val="631"/>
          <w:jc w:val="center"/>
        </w:trPr>
        <w:tc>
          <w:tcPr>
            <w:tcW w:w="1865" w:type="dxa"/>
            <w:tcBorders>
              <w:top w:val="double" w:sz="6" w:space="0" w:color="000000"/>
              <w:left w:val="double" w:sz="6" w:space="0" w:color="000000"/>
              <w:bottom w:val="double" w:sz="2" w:space="0" w:color="000000"/>
              <w:right w:val="double" w:sz="2" w:space="0" w:color="000000"/>
            </w:tcBorders>
            <w:vAlign w:val="center"/>
          </w:tcPr>
          <w:p w:rsidR="007A6B69" w:rsidRDefault="00CB5354">
            <w:pPr>
              <w:spacing w:line="400" w:lineRule="exact"/>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项目名称</w:t>
            </w:r>
          </w:p>
        </w:tc>
        <w:tc>
          <w:tcPr>
            <w:tcW w:w="3046" w:type="dxa"/>
            <w:tcBorders>
              <w:top w:val="double" w:sz="6" w:space="0" w:color="000000"/>
              <w:left w:val="double" w:sz="2" w:space="0" w:color="000000"/>
              <w:bottom w:val="double" w:sz="2" w:space="0" w:color="000000"/>
              <w:right w:val="double" w:sz="2" w:space="0" w:color="000000"/>
            </w:tcBorders>
            <w:vAlign w:val="center"/>
          </w:tcPr>
          <w:p w:rsidR="007A6B69" w:rsidRDefault="00CB5354">
            <w:pPr>
              <w:spacing w:line="400" w:lineRule="exact"/>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项目内容</w:t>
            </w:r>
          </w:p>
        </w:tc>
        <w:tc>
          <w:tcPr>
            <w:tcW w:w="1674" w:type="dxa"/>
            <w:tcBorders>
              <w:top w:val="double" w:sz="6" w:space="0" w:color="000000"/>
              <w:left w:val="double" w:sz="2" w:space="0" w:color="000000"/>
              <w:bottom w:val="double" w:sz="2" w:space="0" w:color="000000"/>
              <w:right w:val="double" w:sz="2" w:space="0" w:color="000000"/>
            </w:tcBorders>
            <w:vAlign w:val="center"/>
          </w:tcPr>
          <w:p w:rsidR="007A6B69" w:rsidRDefault="00CB5354">
            <w:pPr>
              <w:spacing w:line="400" w:lineRule="exact"/>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数量</w:t>
            </w:r>
          </w:p>
        </w:tc>
        <w:tc>
          <w:tcPr>
            <w:tcW w:w="3005" w:type="dxa"/>
            <w:tcBorders>
              <w:top w:val="double" w:sz="6" w:space="0" w:color="000000"/>
              <w:left w:val="double" w:sz="2" w:space="0" w:color="000000"/>
              <w:bottom w:val="double" w:sz="2" w:space="0" w:color="000000"/>
              <w:right w:val="double" w:sz="2" w:space="0" w:color="000000"/>
            </w:tcBorders>
            <w:vAlign w:val="center"/>
          </w:tcPr>
          <w:p w:rsidR="007A6B69" w:rsidRDefault="00CB5354">
            <w:pPr>
              <w:spacing w:line="400" w:lineRule="exact"/>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报价（小写）</w:t>
            </w:r>
          </w:p>
        </w:tc>
      </w:tr>
      <w:tr w:rsidR="007A6B69">
        <w:trPr>
          <w:cantSplit/>
          <w:trHeight w:val="1939"/>
          <w:jc w:val="center"/>
        </w:trPr>
        <w:tc>
          <w:tcPr>
            <w:tcW w:w="1865" w:type="dxa"/>
            <w:tcBorders>
              <w:top w:val="double" w:sz="2" w:space="0" w:color="000000"/>
              <w:left w:val="double" w:sz="6" w:space="0" w:color="000000"/>
              <w:right w:val="double" w:sz="2" w:space="0" w:color="000000"/>
            </w:tcBorders>
            <w:vAlign w:val="center"/>
          </w:tcPr>
          <w:p w:rsidR="007A6B69" w:rsidRDefault="00CB5354">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水质监测设备采购项目</w:t>
            </w:r>
          </w:p>
        </w:tc>
        <w:tc>
          <w:tcPr>
            <w:tcW w:w="3046" w:type="dxa"/>
            <w:tcBorders>
              <w:top w:val="double" w:sz="2" w:space="0" w:color="000000"/>
              <w:left w:val="double" w:sz="2" w:space="0" w:color="000000"/>
              <w:right w:val="double" w:sz="2" w:space="0" w:color="000000"/>
            </w:tcBorders>
            <w:vAlign w:val="center"/>
          </w:tcPr>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详见谈判文件</w:t>
            </w:r>
          </w:p>
        </w:tc>
        <w:tc>
          <w:tcPr>
            <w:tcW w:w="1674" w:type="dxa"/>
            <w:tcBorders>
              <w:top w:val="double" w:sz="2" w:space="0" w:color="000000"/>
              <w:left w:val="double" w:sz="2" w:space="0" w:color="000000"/>
              <w:right w:val="double" w:sz="2" w:space="0" w:color="000000"/>
            </w:tcBorders>
            <w:vAlign w:val="center"/>
          </w:tcPr>
          <w:p w:rsidR="007A6B69" w:rsidRDefault="007A6B69">
            <w:pPr>
              <w:spacing w:line="400" w:lineRule="exact"/>
              <w:ind w:firstLineChars="200" w:firstLine="480"/>
              <w:rPr>
                <w:rFonts w:asciiTheme="minorEastAsia" w:eastAsiaTheme="minorEastAsia" w:hAnsiTheme="minorEastAsia" w:cstheme="minorEastAsia"/>
                <w:sz w:val="24"/>
              </w:rPr>
            </w:pPr>
          </w:p>
        </w:tc>
        <w:tc>
          <w:tcPr>
            <w:tcW w:w="3005" w:type="dxa"/>
            <w:tcBorders>
              <w:top w:val="double" w:sz="2" w:space="0" w:color="000000"/>
              <w:left w:val="double" w:sz="2" w:space="0" w:color="000000"/>
              <w:right w:val="double" w:sz="2" w:space="0" w:color="000000"/>
            </w:tcBorders>
            <w:vAlign w:val="center"/>
          </w:tcPr>
          <w:p w:rsidR="007A6B69" w:rsidRDefault="007A6B69">
            <w:pPr>
              <w:spacing w:line="400" w:lineRule="exact"/>
              <w:ind w:firstLineChars="200" w:firstLine="480"/>
              <w:rPr>
                <w:rFonts w:asciiTheme="minorEastAsia" w:eastAsiaTheme="minorEastAsia" w:hAnsiTheme="minorEastAsia" w:cstheme="minorEastAsia"/>
                <w:sz w:val="24"/>
              </w:rPr>
            </w:pPr>
          </w:p>
        </w:tc>
      </w:tr>
      <w:tr w:rsidR="007A6B69">
        <w:trPr>
          <w:cantSplit/>
          <w:trHeight w:val="789"/>
          <w:jc w:val="center"/>
        </w:trPr>
        <w:tc>
          <w:tcPr>
            <w:tcW w:w="1865" w:type="dxa"/>
            <w:tcBorders>
              <w:top w:val="double" w:sz="2" w:space="0" w:color="000000"/>
              <w:left w:val="double" w:sz="6" w:space="0" w:color="000000"/>
              <w:bottom w:val="double" w:sz="2" w:space="0" w:color="000000"/>
              <w:right w:val="double" w:sz="2" w:space="0" w:color="000000"/>
            </w:tcBorders>
            <w:vAlign w:val="center"/>
          </w:tcPr>
          <w:p w:rsidR="007A6B69" w:rsidRDefault="00CB5354">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报价合计（大写）：</w:t>
            </w:r>
          </w:p>
        </w:tc>
        <w:tc>
          <w:tcPr>
            <w:tcW w:w="7725" w:type="dxa"/>
            <w:gridSpan w:val="3"/>
            <w:tcBorders>
              <w:top w:val="double" w:sz="2" w:space="0" w:color="000000"/>
              <w:left w:val="double" w:sz="2" w:space="0" w:color="000000"/>
              <w:bottom w:val="double" w:sz="2" w:space="0" w:color="000000"/>
              <w:right w:val="double" w:sz="2" w:space="0" w:color="000000"/>
            </w:tcBorders>
            <w:vAlign w:val="center"/>
          </w:tcPr>
          <w:p w:rsidR="007A6B69" w:rsidRDefault="007A6B69">
            <w:pPr>
              <w:spacing w:line="400" w:lineRule="exact"/>
              <w:ind w:firstLineChars="200" w:firstLine="480"/>
              <w:rPr>
                <w:rFonts w:asciiTheme="minorEastAsia" w:eastAsiaTheme="minorEastAsia" w:hAnsiTheme="minorEastAsia" w:cstheme="minorEastAsia"/>
                <w:sz w:val="24"/>
              </w:rPr>
            </w:pPr>
          </w:p>
        </w:tc>
      </w:tr>
    </w:tbl>
    <w:p w:rsidR="007A6B69" w:rsidRDefault="007A6B69">
      <w:pPr>
        <w:spacing w:line="400" w:lineRule="exact"/>
        <w:ind w:firstLineChars="200" w:firstLine="480"/>
        <w:rPr>
          <w:rFonts w:asciiTheme="minorEastAsia" w:eastAsiaTheme="minorEastAsia" w:hAnsiTheme="minorEastAsia" w:cstheme="minorEastAsia"/>
          <w:sz w:val="24"/>
        </w:rPr>
      </w:pPr>
    </w:p>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供应商报价说明：</w:t>
      </w:r>
    </w:p>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1、报价包括全部费用。采购人不需再支付报价以外的任何费用。</w:t>
      </w:r>
    </w:p>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2、偏离说明：详见《偏离表》。</w:t>
      </w:r>
    </w:p>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3、报价大小写不一致以大写为准。</w:t>
      </w:r>
    </w:p>
    <w:p w:rsidR="007A6B69" w:rsidRDefault="007A6B69">
      <w:pPr>
        <w:spacing w:line="400" w:lineRule="exact"/>
        <w:ind w:firstLineChars="200" w:firstLine="480"/>
        <w:rPr>
          <w:rFonts w:asciiTheme="minorEastAsia" w:eastAsiaTheme="minorEastAsia" w:hAnsiTheme="minorEastAsia" w:cstheme="minorEastAsia"/>
          <w:sz w:val="24"/>
        </w:rPr>
      </w:pPr>
    </w:p>
    <w:p w:rsidR="007A6B69" w:rsidRDefault="007A6B69">
      <w:pPr>
        <w:spacing w:line="400" w:lineRule="exact"/>
        <w:ind w:firstLineChars="200" w:firstLine="480"/>
        <w:rPr>
          <w:rFonts w:asciiTheme="minorEastAsia" w:eastAsiaTheme="minorEastAsia" w:hAnsiTheme="minorEastAsia" w:cstheme="minorEastAsia"/>
          <w:sz w:val="24"/>
        </w:rPr>
      </w:pPr>
    </w:p>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供应商名称：　　　　　　　　　　　　　　　</w:t>
      </w:r>
    </w:p>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供应商公章：</w:t>
      </w:r>
    </w:p>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谈判代表（授权人）签字：                      </w:t>
      </w:r>
    </w:p>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报价时间：   年  月  日</w:t>
      </w:r>
    </w:p>
    <w:p w:rsidR="007A6B69" w:rsidRDefault="007A6B69">
      <w:pPr>
        <w:jc w:val="center"/>
        <w:rPr>
          <w:rFonts w:asciiTheme="minorEastAsia" w:eastAsiaTheme="minorEastAsia" w:hAnsiTheme="minorEastAsia" w:cstheme="minorEastAsia"/>
          <w:b/>
          <w:bCs/>
          <w:sz w:val="24"/>
        </w:rPr>
      </w:pPr>
    </w:p>
    <w:p w:rsidR="007A6B69" w:rsidRDefault="007A6B69">
      <w:pPr>
        <w:jc w:val="center"/>
        <w:rPr>
          <w:rFonts w:asciiTheme="minorEastAsia" w:eastAsiaTheme="minorEastAsia" w:hAnsiTheme="minorEastAsia" w:cstheme="minorEastAsia"/>
          <w:b/>
          <w:bCs/>
          <w:sz w:val="24"/>
        </w:rPr>
      </w:pPr>
    </w:p>
    <w:p w:rsidR="007A6B69" w:rsidRDefault="007A6B69">
      <w:pPr>
        <w:jc w:val="center"/>
        <w:rPr>
          <w:rFonts w:asciiTheme="minorEastAsia" w:eastAsiaTheme="minorEastAsia" w:hAnsiTheme="minorEastAsia" w:cstheme="minorEastAsia"/>
          <w:b/>
          <w:bCs/>
          <w:sz w:val="24"/>
        </w:rPr>
      </w:pPr>
    </w:p>
    <w:p w:rsidR="007A6B69" w:rsidRDefault="007A6B69">
      <w:pPr>
        <w:jc w:val="center"/>
        <w:rPr>
          <w:rFonts w:asciiTheme="minorEastAsia" w:eastAsiaTheme="minorEastAsia" w:hAnsiTheme="minorEastAsia" w:cstheme="minorEastAsia"/>
          <w:b/>
          <w:bCs/>
          <w:sz w:val="24"/>
        </w:rPr>
      </w:pP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此表无需密封、无需装订，由投标代表在招标代理机构的组织下现场统一填写。</w:t>
      </w:r>
    </w:p>
    <w:p w:rsidR="007A6B69" w:rsidRDefault="007A6B69">
      <w:pPr>
        <w:spacing w:line="400" w:lineRule="exact"/>
        <w:ind w:firstLineChars="200" w:firstLine="482"/>
        <w:rPr>
          <w:rFonts w:asciiTheme="minorEastAsia" w:eastAsiaTheme="minorEastAsia" w:hAnsiTheme="minorEastAsia" w:cstheme="minorEastAsia"/>
          <w:b/>
          <w:sz w:val="24"/>
        </w:rPr>
      </w:pPr>
    </w:p>
    <w:p w:rsidR="007A6B69" w:rsidRDefault="007A6B69">
      <w:pPr>
        <w:spacing w:line="400" w:lineRule="exact"/>
        <w:ind w:firstLineChars="200" w:firstLine="482"/>
        <w:rPr>
          <w:rFonts w:asciiTheme="minorEastAsia" w:eastAsiaTheme="minorEastAsia" w:hAnsiTheme="minorEastAsia" w:cstheme="minorEastAsia"/>
          <w:b/>
          <w:sz w:val="24"/>
        </w:rPr>
      </w:pPr>
    </w:p>
    <w:p w:rsidR="007A6B69" w:rsidRDefault="007A6B69">
      <w:pPr>
        <w:tabs>
          <w:tab w:val="center" w:pos="4200"/>
        </w:tabs>
        <w:rPr>
          <w:rFonts w:asciiTheme="minorEastAsia" w:eastAsiaTheme="minorEastAsia" w:hAnsiTheme="minorEastAsia" w:cstheme="minorEastAsia"/>
          <w:bCs/>
          <w:sz w:val="24"/>
        </w:rPr>
      </w:pPr>
    </w:p>
    <w:p w:rsidR="007A6B69" w:rsidRDefault="007A6B69">
      <w:pPr>
        <w:spacing w:line="400" w:lineRule="exact"/>
        <w:jc w:val="center"/>
        <w:rPr>
          <w:rFonts w:asciiTheme="minorEastAsia" w:eastAsiaTheme="minorEastAsia" w:hAnsiTheme="minorEastAsia" w:cstheme="minorEastAsia"/>
          <w:b/>
          <w:sz w:val="30"/>
          <w:szCs w:val="30"/>
        </w:rPr>
      </w:pPr>
    </w:p>
    <w:p w:rsidR="007A6B69" w:rsidRDefault="007A6B69">
      <w:pPr>
        <w:spacing w:line="400" w:lineRule="exact"/>
        <w:jc w:val="center"/>
        <w:rPr>
          <w:rFonts w:asciiTheme="minorEastAsia" w:eastAsiaTheme="minorEastAsia" w:hAnsiTheme="minorEastAsia" w:cstheme="minorEastAsia"/>
          <w:b/>
          <w:sz w:val="30"/>
          <w:szCs w:val="30"/>
        </w:rPr>
      </w:pPr>
    </w:p>
    <w:p w:rsidR="007A6B69" w:rsidRDefault="007A6B69">
      <w:pPr>
        <w:spacing w:line="400" w:lineRule="exact"/>
        <w:jc w:val="center"/>
        <w:rPr>
          <w:rFonts w:asciiTheme="minorEastAsia" w:eastAsiaTheme="minorEastAsia" w:hAnsiTheme="minorEastAsia" w:cstheme="minorEastAsia"/>
          <w:b/>
          <w:sz w:val="30"/>
          <w:szCs w:val="30"/>
        </w:rPr>
      </w:pPr>
    </w:p>
    <w:p w:rsidR="007A6B69" w:rsidRDefault="00CB5354">
      <w:pPr>
        <w:spacing w:line="400" w:lineRule="exact"/>
        <w:jc w:val="center"/>
        <w:rPr>
          <w:rFonts w:asciiTheme="minorEastAsia" w:eastAsiaTheme="minorEastAsia" w:hAnsiTheme="minorEastAsia" w:cstheme="minorEastAsia"/>
          <w:b/>
          <w:sz w:val="30"/>
          <w:szCs w:val="30"/>
        </w:rPr>
      </w:pPr>
      <w:r>
        <w:rPr>
          <w:rFonts w:asciiTheme="minorEastAsia" w:eastAsiaTheme="minorEastAsia" w:hAnsiTheme="minorEastAsia" w:cstheme="minorEastAsia" w:hint="eastAsia"/>
          <w:b/>
          <w:sz w:val="30"/>
          <w:szCs w:val="30"/>
        </w:rPr>
        <w:lastRenderedPageBreak/>
        <w:t>3、分项价格表</w:t>
      </w: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 xml:space="preserve">供应商名称：               </w:t>
      </w: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项目编号：徐采谈（2019）XZDY007           货币单位：人民币元</w:t>
      </w:r>
    </w:p>
    <w:p w:rsidR="007A6B69" w:rsidRDefault="007A6B69">
      <w:pPr>
        <w:tabs>
          <w:tab w:val="center" w:pos="4200"/>
        </w:tabs>
        <w:rPr>
          <w:rFonts w:asciiTheme="minorEastAsia" w:eastAsiaTheme="minorEastAsia" w:hAnsiTheme="minorEastAsia" w:cstheme="minorEastAsia"/>
          <w:bCs/>
          <w:sz w:val="24"/>
        </w:rPr>
      </w:pP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格式自拟。</w:t>
      </w:r>
    </w:p>
    <w:p w:rsidR="007A6B69" w:rsidRDefault="007A6B69">
      <w:pPr>
        <w:tabs>
          <w:tab w:val="center" w:pos="4200"/>
        </w:tabs>
        <w:rPr>
          <w:rFonts w:asciiTheme="minorEastAsia" w:eastAsiaTheme="minorEastAsia" w:hAnsiTheme="minorEastAsia" w:cstheme="minorEastAsia"/>
          <w:bCs/>
          <w:sz w:val="24"/>
        </w:rPr>
      </w:pPr>
    </w:p>
    <w:p w:rsidR="007A6B69" w:rsidRDefault="007A6B69">
      <w:pPr>
        <w:tabs>
          <w:tab w:val="center" w:pos="4200"/>
        </w:tabs>
        <w:rPr>
          <w:rFonts w:asciiTheme="minorEastAsia" w:eastAsiaTheme="minorEastAsia" w:hAnsiTheme="minorEastAsia" w:cstheme="minorEastAsia"/>
          <w:bCs/>
          <w:sz w:val="24"/>
        </w:rPr>
      </w:pP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供应商报价说明：</w:t>
      </w: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1、报价包括全部费用。采购人不需再支付报价以外的任何费用。</w:t>
      </w: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2、偏离说明：详见《偏离表》。</w:t>
      </w: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3、报价大小写不一致以大写为准。</w:t>
      </w: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4、报价与响应文件（首次）中的总价一致。</w:t>
      </w:r>
    </w:p>
    <w:p w:rsidR="007A6B69" w:rsidRDefault="007A6B69">
      <w:pPr>
        <w:tabs>
          <w:tab w:val="center" w:pos="4200"/>
        </w:tabs>
        <w:rPr>
          <w:rFonts w:asciiTheme="minorEastAsia" w:eastAsiaTheme="minorEastAsia" w:hAnsiTheme="minorEastAsia" w:cstheme="minorEastAsia"/>
          <w:bCs/>
          <w:sz w:val="24"/>
        </w:rPr>
      </w:pPr>
    </w:p>
    <w:p w:rsidR="007A6B69" w:rsidRDefault="007A6B69">
      <w:pPr>
        <w:tabs>
          <w:tab w:val="center" w:pos="4200"/>
        </w:tabs>
        <w:rPr>
          <w:rFonts w:asciiTheme="minorEastAsia" w:eastAsiaTheme="minorEastAsia" w:hAnsiTheme="minorEastAsia" w:cstheme="minorEastAsia"/>
          <w:bCs/>
          <w:sz w:val="24"/>
        </w:rPr>
      </w:pP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投标人授权代表签字盖章：</w:t>
      </w: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投标人公章：</w:t>
      </w:r>
    </w:p>
    <w:p w:rsidR="007A6B69" w:rsidRDefault="007A6B69">
      <w:pPr>
        <w:tabs>
          <w:tab w:val="center" w:pos="4200"/>
        </w:tabs>
        <w:rPr>
          <w:rFonts w:asciiTheme="minorEastAsia" w:eastAsiaTheme="minorEastAsia" w:hAnsiTheme="minorEastAsia" w:cstheme="minorEastAsia"/>
          <w:bCs/>
          <w:sz w:val="24"/>
        </w:rPr>
      </w:pP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说明：</w:t>
      </w: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1.“产品制造企业的划分”中“微型”或“小型”必须是提供本企业（投标人）制造的货物，或者提供其他“微型”或“小型”企业制造的货物。小型、微型企业提供中型企业制造的货物的，视同为中型企业。具体以《政府采购促进中小企业发展暂行办法》（财库[2011]181号）和《工业和信息化部、国家统计局、国家发展和改革委员会、财政部关于印发中小企业划型标准规定的通知》（工信部联企业[2011]300号）的规定为准。</w:t>
      </w: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 xml:space="preserve">　　2. 享受政府采购支持政策的残疾人福利性单位的条件以《三部门联合发布关于促进残疾人就业政府采购政策的通知》（财库〔2017〕141号）规定为准。　</w:t>
      </w: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3．产品制造企业为“微型”或“小型”或“享受政府采购支持政策的残疾人福利性单位”的，须算出““小型和微型和享受政府采购支持政策的残疾人福利性单位”总价合计”。</w:t>
      </w: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4. 《三部门联合发布关于促进残疾人就业政府采购政策的通知》（财库〔2017〕141号）规定：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rsidR="007A6B69" w:rsidRDefault="007A6B69">
      <w:pPr>
        <w:tabs>
          <w:tab w:val="center" w:pos="4200"/>
        </w:tabs>
        <w:rPr>
          <w:rFonts w:asciiTheme="minorEastAsia" w:eastAsiaTheme="minorEastAsia" w:hAnsiTheme="minorEastAsia" w:cstheme="minorEastAsia"/>
          <w:bCs/>
          <w:sz w:val="24"/>
        </w:rPr>
      </w:pP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注：1、如果按单价计算的结果与总价不一致，以总价为准。</w:t>
      </w: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2、如果不提供详细分项报价将视为没有实质性响应招标文件。</w:t>
      </w: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3、投标人对以上数据的真实性负责。</w:t>
      </w:r>
    </w:p>
    <w:p w:rsidR="007A6B69" w:rsidRDefault="00CB5354">
      <w:pPr>
        <w:ind w:firstLineChars="200" w:firstLine="482"/>
        <w:rPr>
          <w:rFonts w:ascii="仿宋_GB2312" w:eastAsia="仿宋_GB2312" w:hAnsi="仿宋_GB2312" w:cs="仿宋_GB2312"/>
          <w:b/>
          <w:i/>
          <w:sz w:val="24"/>
          <w:u w:val="single"/>
        </w:rPr>
      </w:pPr>
      <w:r>
        <w:rPr>
          <w:rFonts w:ascii="仿宋_GB2312" w:eastAsia="仿宋_GB2312" w:hAnsi="仿宋_GB2312" w:cs="仿宋_GB2312" w:hint="eastAsia"/>
          <w:b/>
          <w:i/>
          <w:sz w:val="24"/>
          <w:u w:val="single"/>
        </w:rPr>
        <w:t>徐州市鼎誉招标代理有限公司有权将以上内容进行公示。</w:t>
      </w:r>
    </w:p>
    <w:p w:rsidR="007A6B69" w:rsidRDefault="007A6B69">
      <w:pPr>
        <w:spacing w:line="400" w:lineRule="exact"/>
        <w:ind w:firstLineChars="1300" w:firstLine="3915"/>
        <w:rPr>
          <w:rFonts w:ascii="仿宋" w:eastAsia="仿宋" w:hAnsi="仿宋" w:cs="仿宋_GB2312"/>
          <w:b/>
          <w:sz w:val="30"/>
          <w:szCs w:val="30"/>
        </w:rPr>
      </w:pPr>
    </w:p>
    <w:p w:rsidR="007A6B69" w:rsidRDefault="007A6B69">
      <w:pPr>
        <w:spacing w:line="400" w:lineRule="exact"/>
        <w:ind w:firstLineChars="1300" w:firstLine="3915"/>
        <w:rPr>
          <w:rFonts w:ascii="仿宋" w:eastAsia="仿宋" w:hAnsi="仿宋" w:cs="仿宋_GB2312"/>
          <w:b/>
          <w:sz w:val="30"/>
          <w:szCs w:val="30"/>
        </w:rPr>
      </w:pPr>
    </w:p>
    <w:p w:rsidR="007A6B69" w:rsidRDefault="007A6B69">
      <w:pPr>
        <w:spacing w:line="400" w:lineRule="exact"/>
        <w:ind w:firstLineChars="1300" w:firstLine="3915"/>
        <w:rPr>
          <w:rFonts w:ascii="仿宋" w:eastAsia="仿宋" w:hAnsi="仿宋" w:cs="仿宋_GB2312"/>
          <w:b/>
          <w:sz w:val="30"/>
          <w:szCs w:val="30"/>
        </w:rPr>
      </w:pPr>
    </w:p>
    <w:p w:rsidR="007A6B69" w:rsidRDefault="007A6B69">
      <w:pPr>
        <w:spacing w:line="400" w:lineRule="exact"/>
        <w:ind w:firstLineChars="1300" w:firstLine="3915"/>
        <w:rPr>
          <w:rFonts w:ascii="仿宋" w:eastAsia="仿宋" w:hAnsi="仿宋" w:cs="仿宋_GB2312"/>
          <w:b/>
          <w:sz w:val="30"/>
          <w:szCs w:val="30"/>
        </w:rPr>
      </w:pPr>
    </w:p>
    <w:p w:rsidR="007A6B69" w:rsidRDefault="007A6B69">
      <w:pPr>
        <w:spacing w:line="400" w:lineRule="exact"/>
        <w:ind w:firstLineChars="1300" w:firstLine="3915"/>
        <w:rPr>
          <w:rFonts w:ascii="仿宋" w:eastAsia="仿宋" w:hAnsi="仿宋" w:cs="仿宋_GB2312"/>
          <w:b/>
          <w:sz w:val="30"/>
          <w:szCs w:val="30"/>
        </w:rPr>
      </w:pPr>
    </w:p>
    <w:p w:rsidR="007A6B69" w:rsidRDefault="00CB5354">
      <w:pPr>
        <w:spacing w:line="400" w:lineRule="exact"/>
        <w:jc w:val="center"/>
        <w:rPr>
          <w:rFonts w:ascii="仿宋" w:eastAsia="仿宋" w:hAnsi="仿宋" w:cs="仿宋_GB2312"/>
          <w:b/>
          <w:sz w:val="30"/>
          <w:szCs w:val="30"/>
        </w:rPr>
      </w:pPr>
      <w:r>
        <w:rPr>
          <w:rFonts w:ascii="仿宋" w:eastAsia="仿宋" w:hAnsi="仿宋" w:cs="仿宋_GB2312" w:hint="eastAsia"/>
          <w:b/>
          <w:sz w:val="30"/>
          <w:szCs w:val="30"/>
        </w:rPr>
        <w:t>4、偏离表</w:t>
      </w:r>
    </w:p>
    <w:p w:rsidR="007A6B69" w:rsidRDefault="00CB5354">
      <w:pPr>
        <w:spacing w:line="400" w:lineRule="exact"/>
        <w:ind w:firstLineChars="1600" w:firstLine="3840"/>
        <w:rPr>
          <w:rFonts w:ascii="仿宋" w:eastAsia="仿宋" w:hAnsi="仿宋" w:cs="仿宋_GB2312"/>
          <w:sz w:val="24"/>
        </w:rPr>
      </w:pPr>
      <w:r>
        <w:rPr>
          <w:rFonts w:ascii="仿宋" w:eastAsia="仿宋" w:hAnsi="仿宋" w:cs="仿宋_GB2312" w:hint="eastAsia"/>
          <w:sz w:val="24"/>
        </w:rPr>
        <w:t>（首次报价）</w:t>
      </w: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4.1 技术偏离表</w:t>
      </w: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项目编号：徐采谈（2019）XZDY007</w:t>
      </w:r>
    </w:p>
    <w:tbl>
      <w:tblPr>
        <w:tblW w:w="8928" w:type="dxa"/>
        <w:tblBorders>
          <w:top w:val="double" w:sz="6" w:space="0" w:color="000000"/>
          <w:left w:val="double" w:sz="6" w:space="0" w:color="000000"/>
          <w:bottom w:val="double" w:sz="6" w:space="0" w:color="000000"/>
          <w:right w:val="double" w:sz="6" w:space="0" w:color="000000"/>
        </w:tblBorders>
        <w:tblLayout w:type="fixed"/>
        <w:tblLook w:val="04A0"/>
      </w:tblPr>
      <w:tblGrid>
        <w:gridCol w:w="959"/>
        <w:gridCol w:w="1273"/>
        <w:gridCol w:w="1356"/>
        <w:gridCol w:w="1765"/>
        <w:gridCol w:w="1595"/>
        <w:gridCol w:w="1980"/>
      </w:tblGrid>
      <w:tr w:rsidR="007A6B69">
        <w:trPr>
          <w:trHeight w:val="414"/>
        </w:trPr>
        <w:tc>
          <w:tcPr>
            <w:tcW w:w="959" w:type="dxa"/>
            <w:tcBorders>
              <w:top w:val="double" w:sz="6" w:space="0" w:color="000000"/>
              <w:left w:val="double" w:sz="6" w:space="0" w:color="000000"/>
              <w:bottom w:val="single" w:sz="6" w:space="0" w:color="000000"/>
              <w:right w:val="single" w:sz="6" w:space="0" w:color="000000"/>
            </w:tcBorders>
            <w:vAlign w:val="center"/>
          </w:tcPr>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序号</w:t>
            </w:r>
          </w:p>
        </w:tc>
        <w:tc>
          <w:tcPr>
            <w:tcW w:w="1273" w:type="dxa"/>
            <w:tcBorders>
              <w:top w:val="double" w:sz="6" w:space="0" w:color="000000"/>
              <w:left w:val="single" w:sz="6" w:space="0" w:color="000000"/>
              <w:bottom w:val="single" w:sz="6" w:space="0" w:color="000000"/>
              <w:right w:val="single" w:sz="6" w:space="0" w:color="000000"/>
            </w:tcBorders>
            <w:vAlign w:val="center"/>
          </w:tcPr>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内容</w:t>
            </w:r>
          </w:p>
        </w:tc>
        <w:tc>
          <w:tcPr>
            <w:tcW w:w="1356" w:type="dxa"/>
            <w:tcBorders>
              <w:top w:val="double" w:sz="6" w:space="0" w:color="000000"/>
              <w:left w:val="single" w:sz="6" w:space="0" w:color="000000"/>
              <w:bottom w:val="single" w:sz="6" w:space="0" w:color="000000"/>
              <w:right w:val="single" w:sz="6" w:space="0" w:color="000000"/>
            </w:tcBorders>
            <w:vAlign w:val="center"/>
          </w:tcPr>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谈判文件要求</w:t>
            </w:r>
          </w:p>
        </w:tc>
        <w:tc>
          <w:tcPr>
            <w:tcW w:w="1765" w:type="dxa"/>
            <w:tcBorders>
              <w:top w:val="double" w:sz="6" w:space="0" w:color="000000"/>
              <w:left w:val="single" w:sz="6" w:space="0" w:color="000000"/>
              <w:bottom w:val="single" w:sz="6" w:space="0" w:color="000000"/>
              <w:right w:val="single" w:sz="6" w:space="0" w:color="000000"/>
            </w:tcBorders>
            <w:vAlign w:val="center"/>
          </w:tcPr>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供应商首次响应文件内容</w:t>
            </w:r>
          </w:p>
        </w:tc>
        <w:tc>
          <w:tcPr>
            <w:tcW w:w="1595" w:type="dxa"/>
            <w:tcBorders>
              <w:top w:val="double" w:sz="6" w:space="0" w:color="000000"/>
              <w:left w:val="single" w:sz="6" w:space="0" w:color="000000"/>
              <w:bottom w:val="single" w:sz="6" w:space="0" w:color="000000"/>
              <w:right w:val="single" w:sz="6" w:space="0" w:color="000000"/>
            </w:tcBorders>
            <w:vAlign w:val="center"/>
          </w:tcPr>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（正/负/无）偏离</w:t>
            </w:r>
          </w:p>
        </w:tc>
        <w:tc>
          <w:tcPr>
            <w:tcW w:w="1980" w:type="dxa"/>
            <w:tcBorders>
              <w:top w:val="double" w:sz="6" w:space="0" w:color="000000"/>
              <w:left w:val="single" w:sz="6" w:space="0" w:color="000000"/>
              <w:bottom w:val="single" w:sz="6" w:space="0" w:color="000000"/>
              <w:right w:val="double" w:sz="6" w:space="0" w:color="000000"/>
            </w:tcBorders>
            <w:vAlign w:val="center"/>
          </w:tcPr>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说明</w:t>
            </w:r>
          </w:p>
        </w:tc>
      </w:tr>
      <w:tr w:rsidR="007A6B69">
        <w:trPr>
          <w:trHeight w:val="794"/>
        </w:trPr>
        <w:tc>
          <w:tcPr>
            <w:tcW w:w="959" w:type="dxa"/>
            <w:tcBorders>
              <w:top w:val="single" w:sz="6" w:space="0" w:color="000000"/>
              <w:left w:val="doub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273" w:type="dxa"/>
            <w:tcBorders>
              <w:top w:val="single" w:sz="6" w:space="0" w:color="000000"/>
              <w:left w:val="sing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356" w:type="dxa"/>
            <w:tcBorders>
              <w:top w:val="single" w:sz="6" w:space="0" w:color="000000"/>
              <w:left w:val="sing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765" w:type="dxa"/>
            <w:tcBorders>
              <w:top w:val="single" w:sz="6" w:space="0" w:color="000000"/>
              <w:left w:val="sing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595" w:type="dxa"/>
            <w:tcBorders>
              <w:top w:val="single" w:sz="6" w:space="0" w:color="000000"/>
              <w:left w:val="sing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980" w:type="dxa"/>
            <w:tcBorders>
              <w:top w:val="single" w:sz="6" w:space="0" w:color="000000"/>
              <w:left w:val="single" w:sz="6" w:space="0" w:color="000000"/>
              <w:bottom w:val="single" w:sz="6" w:space="0" w:color="000000"/>
              <w:right w:val="double" w:sz="6" w:space="0" w:color="000000"/>
            </w:tcBorders>
          </w:tcPr>
          <w:p w:rsidR="007A6B69" w:rsidRDefault="007A6B69">
            <w:pPr>
              <w:tabs>
                <w:tab w:val="center" w:pos="4200"/>
              </w:tabs>
              <w:rPr>
                <w:rFonts w:asciiTheme="minorEastAsia" w:eastAsiaTheme="minorEastAsia" w:hAnsiTheme="minorEastAsia" w:cstheme="minorEastAsia"/>
                <w:bCs/>
                <w:sz w:val="24"/>
              </w:rPr>
            </w:pPr>
          </w:p>
        </w:tc>
      </w:tr>
      <w:tr w:rsidR="007A6B69">
        <w:trPr>
          <w:trHeight w:val="794"/>
        </w:trPr>
        <w:tc>
          <w:tcPr>
            <w:tcW w:w="959" w:type="dxa"/>
            <w:tcBorders>
              <w:top w:val="single" w:sz="6" w:space="0" w:color="000000"/>
              <w:left w:val="doub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273" w:type="dxa"/>
            <w:tcBorders>
              <w:top w:val="single" w:sz="6" w:space="0" w:color="000000"/>
              <w:left w:val="sing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356" w:type="dxa"/>
            <w:tcBorders>
              <w:top w:val="single" w:sz="6" w:space="0" w:color="000000"/>
              <w:left w:val="sing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765" w:type="dxa"/>
            <w:tcBorders>
              <w:top w:val="single" w:sz="6" w:space="0" w:color="000000"/>
              <w:left w:val="sing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595" w:type="dxa"/>
            <w:tcBorders>
              <w:top w:val="single" w:sz="6" w:space="0" w:color="000000"/>
              <w:left w:val="sing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980" w:type="dxa"/>
            <w:tcBorders>
              <w:top w:val="single" w:sz="6" w:space="0" w:color="000000"/>
              <w:left w:val="single" w:sz="6" w:space="0" w:color="000000"/>
              <w:bottom w:val="single" w:sz="6" w:space="0" w:color="000000"/>
              <w:right w:val="double" w:sz="6" w:space="0" w:color="000000"/>
            </w:tcBorders>
          </w:tcPr>
          <w:p w:rsidR="007A6B69" w:rsidRDefault="007A6B69">
            <w:pPr>
              <w:tabs>
                <w:tab w:val="center" w:pos="4200"/>
              </w:tabs>
              <w:rPr>
                <w:rFonts w:asciiTheme="minorEastAsia" w:eastAsiaTheme="minorEastAsia" w:hAnsiTheme="minorEastAsia" w:cstheme="minorEastAsia"/>
                <w:bCs/>
                <w:sz w:val="24"/>
              </w:rPr>
            </w:pPr>
          </w:p>
        </w:tc>
      </w:tr>
      <w:tr w:rsidR="007A6B69">
        <w:trPr>
          <w:trHeight w:val="794"/>
        </w:trPr>
        <w:tc>
          <w:tcPr>
            <w:tcW w:w="959" w:type="dxa"/>
            <w:tcBorders>
              <w:top w:val="single" w:sz="6" w:space="0" w:color="000000"/>
              <w:left w:val="doub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273" w:type="dxa"/>
            <w:tcBorders>
              <w:top w:val="single" w:sz="6" w:space="0" w:color="000000"/>
              <w:left w:val="sing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356" w:type="dxa"/>
            <w:tcBorders>
              <w:top w:val="single" w:sz="6" w:space="0" w:color="000000"/>
              <w:left w:val="sing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765" w:type="dxa"/>
            <w:tcBorders>
              <w:top w:val="single" w:sz="6" w:space="0" w:color="000000"/>
              <w:left w:val="sing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595" w:type="dxa"/>
            <w:tcBorders>
              <w:top w:val="single" w:sz="6" w:space="0" w:color="000000"/>
              <w:left w:val="sing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980" w:type="dxa"/>
            <w:tcBorders>
              <w:top w:val="single" w:sz="6" w:space="0" w:color="000000"/>
              <w:left w:val="single" w:sz="6" w:space="0" w:color="000000"/>
              <w:bottom w:val="single" w:sz="6" w:space="0" w:color="000000"/>
              <w:right w:val="double" w:sz="6" w:space="0" w:color="000000"/>
            </w:tcBorders>
          </w:tcPr>
          <w:p w:rsidR="007A6B69" w:rsidRDefault="007A6B69">
            <w:pPr>
              <w:tabs>
                <w:tab w:val="center" w:pos="4200"/>
              </w:tabs>
              <w:rPr>
                <w:rFonts w:asciiTheme="minorEastAsia" w:eastAsiaTheme="minorEastAsia" w:hAnsiTheme="minorEastAsia" w:cstheme="minorEastAsia"/>
                <w:bCs/>
                <w:sz w:val="24"/>
              </w:rPr>
            </w:pPr>
          </w:p>
        </w:tc>
      </w:tr>
      <w:tr w:rsidR="007A6B69">
        <w:trPr>
          <w:trHeight w:val="794"/>
        </w:trPr>
        <w:tc>
          <w:tcPr>
            <w:tcW w:w="959" w:type="dxa"/>
            <w:tcBorders>
              <w:top w:val="single" w:sz="6" w:space="0" w:color="000000"/>
              <w:left w:val="doub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273" w:type="dxa"/>
            <w:tcBorders>
              <w:top w:val="single" w:sz="6" w:space="0" w:color="000000"/>
              <w:left w:val="sing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356" w:type="dxa"/>
            <w:tcBorders>
              <w:top w:val="single" w:sz="6" w:space="0" w:color="000000"/>
              <w:left w:val="sing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765" w:type="dxa"/>
            <w:tcBorders>
              <w:top w:val="single" w:sz="6" w:space="0" w:color="000000"/>
              <w:left w:val="sing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595" w:type="dxa"/>
            <w:tcBorders>
              <w:top w:val="single" w:sz="6" w:space="0" w:color="000000"/>
              <w:left w:val="sing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980" w:type="dxa"/>
            <w:tcBorders>
              <w:top w:val="single" w:sz="6" w:space="0" w:color="000000"/>
              <w:left w:val="single" w:sz="6" w:space="0" w:color="000000"/>
              <w:bottom w:val="single" w:sz="6" w:space="0" w:color="000000"/>
              <w:right w:val="double" w:sz="6" w:space="0" w:color="000000"/>
            </w:tcBorders>
          </w:tcPr>
          <w:p w:rsidR="007A6B69" w:rsidRDefault="007A6B69">
            <w:pPr>
              <w:tabs>
                <w:tab w:val="center" w:pos="4200"/>
              </w:tabs>
              <w:rPr>
                <w:rFonts w:asciiTheme="minorEastAsia" w:eastAsiaTheme="minorEastAsia" w:hAnsiTheme="minorEastAsia" w:cstheme="minorEastAsia"/>
                <w:bCs/>
                <w:sz w:val="24"/>
              </w:rPr>
            </w:pPr>
          </w:p>
        </w:tc>
      </w:tr>
      <w:tr w:rsidR="007A6B69">
        <w:trPr>
          <w:trHeight w:val="794"/>
        </w:trPr>
        <w:tc>
          <w:tcPr>
            <w:tcW w:w="959" w:type="dxa"/>
            <w:tcBorders>
              <w:top w:val="single" w:sz="6" w:space="0" w:color="000000"/>
              <w:left w:val="doub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273" w:type="dxa"/>
            <w:tcBorders>
              <w:top w:val="single" w:sz="6" w:space="0" w:color="000000"/>
              <w:left w:val="sing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356" w:type="dxa"/>
            <w:tcBorders>
              <w:top w:val="single" w:sz="6" w:space="0" w:color="000000"/>
              <w:left w:val="sing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765" w:type="dxa"/>
            <w:tcBorders>
              <w:top w:val="single" w:sz="6" w:space="0" w:color="000000"/>
              <w:left w:val="sing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595" w:type="dxa"/>
            <w:tcBorders>
              <w:top w:val="single" w:sz="6" w:space="0" w:color="000000"/>
              <w:left w:val="sing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980" w:type="dxa"/>
            <w:tcBorders>
              <w:top w:val="single" w:sz="6" w:space="0" w:color="000000"/>
              <w:left w:val="single" w:sz="6" w:space="0" w:color="000000"/>
              <w:bottom w:val="single" w:sz="6" w:space="0" w:color="000000"/>
              <w:right w:val="double" w:sz="6" w:space="0" w:color="000000"/>
            </w:tcBorders>
          </w:tcPr>
          <w:p w:rsidR="007A6B69" w:rsidRDefault="007A6B69">
            <w:pPr>
              <w:tabs>
                <w:tab w:val="center" w:pos="4200"/>
              </w:tabs>
              <w:rPr>
                <w:rFonts w:asciiTheme="minorEastAsia" w:eastAsiaTheme="minorEastAsia" w:hAnsiTheme="minorEastAsia" w:cstheme="minorEastAsia"/>
                <w:bCs/>
                <w:sz w:val="24"/>
              </w:rPr>
            </w:pPr>
          </w:p>
        </w:tc>
      </w:tr>
      <w:tr w:rsidR="007A6B69">
        <w:trPr>
          <w:trHeight w:val="794"/>
        </w:trPr>
        <w:tc>
          <w:tcPr>
            <w:tcW w:w="959" w:type="dxa"/>
            <w:tcBorders>
              <w:top w:val="single" w:sz="6" w:space="0" w:color="000000"/>
              <w:left w:val="doub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273" w:type="dxa"/>
            <w:tcBorders>
              <w:top w:val="single" w:sz="6" w:space="0" w:color="000000"/>
              <w:left w:val="sing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356" w:type="dxa"/>
            <w:tcBorders>
              <w:top w:val="single" w:sz="6" w:space="0" w:color="000000"/>
              <w:left w:val="sing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765" w:type="dxa"/>
            <w:tcBorders>
              <w:top w:val="single" w:sz="6" w:space="0" w:color="000000"/>
              <w:left w:val="sing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595" w:type="dxa"/>
            <w:tcBorders>
              <w:top w:val="single" w:sz="6" w:space="0" w:color="000000"/>
              <w:left w:val="sing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980" w:type="dxa"/>
            <w:tcBorders>
              <w:top w:val="single" w:sz="6" w:space="0" w:color="000000"/>
              <w:left w:val="single" w:sz="6" w:space="0" w:color="000000"/>
              <w:bottom w:val="single" w:sz="6" w:space="0" w:color="000000"/>
              <w:right w:val="double" w:sz="6" w:space="0" w:color="000000"/>
            </w:tcBorders>
          </w:tcPr>
          <w:p w:rsidR="007A6B69" w:rsidRDefault="007A6B69">
            <w:pPr>
              <w:tabs>
                <w:tab w:val="center" w:pos="4200"/>
              </w:tabs>
              <w:rPr>
                <w:rFonts w:asciiTheme="minorEastAsia" w:eastAsiaTheme="minorEastAsia" w:hAnsiTheme="minorEastAsia" w:cstheme="minorEastAsia"/>
                <w:bCs/>
                <w:sz w:val="24"/>
              </w:rPr>
            </w:pPr>
          </w:p>
        </w:tc>
      </w:tr>
      <w:tr w:rsidR="007A6B69">
        <w:trPr>
          <w:trHeight w:val="794"/>
        </w:trPr>
        <w:tc>
          <w:tcPr>
            <w:tcW w:w="959" w:type="dxa"/>
            <w:tcBorders>
              <w:top w:val="single" w:sz="6" w:space="0" w:color="000000"/>
              <w:left w:val="doub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273" w:type="dxa"/>
            <w:tcBorders>
              <w:top w:val="single" w:sz="6" w:space="0" w:color="000000"/>
              <w:left w:val="sing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356" w:type="dxa"/>
            <w:tcBorders>
              <w:top w:val="single" w:sz="6" w:space="0" w:color="000000"/>
              <w:left w:val="sing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765" w:type="dxa"/>
            <w:tcBorders>
              <w:top w:val="single" w:sz="6" w:space="0" w:color="000000"/>
              <w:left w:val="sing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595" w:type="dxa"/>
            <w:tcBorders>
              <w:top w:val="single" w:sz="6" w:space="0" w:color="000000"/>
              <w:left w:val="sing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980" w:type="dxa"/>
            <w:tcBorders>
              <w:top w:val="single" w:sz="6" w:space="0" w:color="000000"/>
              <w:left w:val="single" w:sz="6" w:space="0" w:color="000000"/>
              <w:bottom w:val="single" w:sz="6" w:space="0" w:color="000000"/>
              <w:right w:val="double" w:sz="6" w:space="0" w:color="000000"/>
            </w:tcBorders>
          </w:tcPr>
          <w:p w:rsidR="007A6B69" w:rsidRDefault="007A6B69">
            <w:pPr>
              <w:tabs>
                <w:tab w:val="center" w:pos="4200"/>
              </w:tabs>
              <w:rPr>
                <w:rFonts w:asciiTheme="minorEastAsia" w:eastAsiaTheme="minorEastAsia" w:hAnsiTheme="minorEastAsia" w:cstheme="minorEastAsia"/>
                <w:bCs/>
                <w:sz w:val="24"/>
              </w:rPr>
            </w:pPr>
          </w:p>
        </w:tc>
      </w:tr>
      <w:tr w:rsidR="007A6B69">
        <w:trPr>
          <w:trHeight w:val="794"/>
        </w:trPr>
        <w:tc>
          <w:tcPr>
            <w:tcW w:w="959" w:type="dxa"/>
            <w:tcBorders>
              <w:top w:val="single" w:sz="6" w:space="0" w:color="000000"/>
              <w:left w:val="doub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273" w:type="dxa"/>
            <w:tcBorders>
              <w:top w:val="single" w:sz="6" w:space="0" w:color="000000"/>
              <w:left w:val="sing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356" w:type="dxa"/>
            <w:tcBorders>
              <w:top w:val="single" w:sz="6" w:space="0" w:color="000000"/>
              <w:left w:val="sing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765" w:type="dxa"/>
            <w:tcBorders>
              <w:top w:val="single" w:sz="6" w:space="0" w:color="000000"/>
              <w:left w:val="sing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595" w:type="dxa"/>
            <w:tcBorders>
              <w:top w:val="single" w:sz="6" w:space="0" w:color="000000"/>
              <w:left w:val="sing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980" w:type="dxa"/>
            <w:tcBorders>
              <w:top w:val="single" w:sz="6" w:space="0" w:color="000000"/>
              <w:left w:val="single" w:sz="6" w:space="0" w:color="000000"/>
              <w:bottom w:val="single" w:sz="6" w:space="0" w:color="000000"/>
              <w:right w:val="double" w:sz="6" w:space="0" w:color="000000"/>
            </w:tcBorders>
          </w:tcPr>
          <w:p w:rsidR="007A6B69" w:rsidRDefault="007A6B69">
            <w:pPr>
              <w:tabs>
                <w:tab w:val="center" w:pos="4200"/>
              </w:tabs>
              <w:rPr>
                <w:rFonts w:asciiTheme="minorEastAsia" w:eastAsiaTheme="minorEastAsia" w:hAnsiTheme="minorEastAsia" w:cstheme="minorEastAsia"/>
                <w:bCs/>
                <w:sz w:val="24"/>
              </w:rPr>
            </w:pPr>
          </w:p>
        </w:tc>
      </w:tr>
      <w:tr w:rsidR="007A6B69">
        <w:trPr>
          <w:trHeight w:val="794"/>
        </w:trPr>
        <w:tc>
          <w:tcPr>
            <w:tcW w:w="959" w:type="dxa"/>
            <w:tcBorders>
              <w:top w:val="single" w:sz="6" w:space="0" w:color="000000"/>
              <w:left w:val="double" w:sz="6" w:space="0" w:color="000000"/>
              <w:bottom w:val="doub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273" w:type="dxa"/>
            <w:tcBorders>
              <w:top w:val="single" w:sz="6" w:space="0" w:color="000000"/>
              <w:left w:val="single" w:sz="6" w:space="0" w:color="000000"/>
              <w:bottom w:val="doub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356" w:type="dxa"/>
            <w:tcBorders>
              <w:top w:val="single" w:sz="6" w:space="0" w:color="000000"/>
              <w:left w:val="single" w:sz="6" w:space="0" w:color="000000"/>
              <w:bottom w:val="doub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765" w:type="dxa"/>
            <w:tcBorders>
              <w:top w:val="single" w:sz="6" w:space="0" w:color="000000"/>
              <w:left w:val="single" w:sz="6" w:space="0" w:color="000000"/>
              <w:bottom w:val="doub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595" w:type="dxa"/>
            <w:tcBorders>
              <w:top w:val="single" w:sz="6" w:space="0" w:color="000000"/>
              <w:left w:val="single" w:sz="6" w:space="0" w:color="000000"/>
              <w:bottom w:val="doub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980" w:type="dxa"/>
            <w:tcBorders>
              <w:top w:val="single" w:sz="6" w:space="0" w:color="000000"/>
              <w:left w:val="single" w:sz="6" w:space="0" w:color="000000"/>
              <w:bottom w:val="double" w:sz="6" w:space="0" w:color="000000"/>
              <w:right w:val="double" w:sz="6" w:space="0" w:color="000000"/>
            </w:tcBorders>
          </w:tcPr>
          <w:p w:rsidR="007A6B69" w:rsidRDefault="007A6B69">
            <w:pPr>
              <w:tabs>
                <w:tab w:val="center" w:pos="4200"/>
              </w:tabs>
              <w:rPr>
                <w:rFonts w:asciiTheme="minorEastAsia" w:eastAsiaTheme="minorEastAsia" w:hAnsiTheme="minorEastAsia" w:cstheme="minorEastAsia"/>
                <w:bCs/>
                <w:sz w:val="24"/>
              </w:rPr>
            </w:pPr>
          </w:p>
        </w:tc>
      </w:tr>
    </w:tbl>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注：供应商递交的首次响应文件中与《谈判文件》和《谈判文件修改（澄清）》（如有）的技术部分的要求有不同时，应逐条列在技术偏离表中，否则将认为供应商接受谈判文件的要求。</w:t>
      </w:r>
    </w:p>
    <w:p w:rsidR="007A6B69" w:rsidRDefault="007A6B69">
      <w:pPr>
        <w:tabs>
          <w:tab w:val="center" w:pos="4200"/>
        </w:tabs>
        <w:rPr>
          <w:rFonts w:asciiTheme="minorEastAsia" w:eastAsiaTheme="minorEastAsia" w:hAnsiTheme="minorEastAsia" w:cstheme="minorEastAsia"/>
          <w:bCs/>
          <w:sz w:val="24"/>
        </w:rPr>
      </w:pP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 xml:space="preserve">供应商名称： _____________________ </w:t>
      </w: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供应商公章：</w:t>
      </w: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谈判代表（授权人）签字：________________</w:t>
      </w: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br w:type="page"/>
      </w:r>
      <w:r>
        <w:rPr>
          <w:rFonts w:asciiTheme="minorEastAsia" w:eastAsiaTheme="minorEastAsia" w:hAnsiTheme="minorEastAsia" w:cstheme="minorEastAsia" w:hint="eastAsia"/>
          <w:bCs/>
          <w:sz w:val="24"/>
        </w:rPr>
        <w:lastRenderedPageBreak/>
        <w:t>4.2 商务条款偏离表</w:t>
      </w: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项目编号：徐采谈（2019）XZDY007</w:t>
      </w:r>
    </w:p>
    <w:tbl>
      <w:tblPr>
        <w:tblW w:w="8568" w:type="dxa"/>
        <w:tblBorders>
          <w:top w:val="double" w:sz="6" w:space="0" w:color="000000"/>
          <w:left w:val="double" w:sz="6" w:space="0" w:color="000000"/>
          <w:bottom w:val="double" w:sz="6" w:space="0" w:color="000000"/>
          <w:right w:val="double" w:sz="6" w:space="0" w:color="000000"/>
        </w:tblBorders>
        <w:tblLayout w:type="fixed"/>
        <w:tblLook w:val="04A0"/>
      </w:tblPr>
      <w:tblGrid>
        <w:gridCol w:w="876"/>
        <w:gridCol w:w="2776"/>
        <w:gridCol w:w="2126"/>
        <w:gridCol w:w="1530"/>
        <w:gridCol w:w="1260"/>
      </w:tblGrid>
      <w:tr w:rsidR="007A6B69">
        <w:trPr>
          <w:trHeight w:val="612"/>
        </w:trPr>
        <w:tc>
          <w:tcPr>
            <w:tcW w:w="876" w:type="dxa"/>
            <w:tcBorders>
              <w:top w:val="double" w:sz="6" w:space="0" w:color="000000"/>
              <w:left w:val="double" w:sz="6" w:space="0" w:color="000000"/>
              <w:bottom w:val="single" w:sz="6" w:space="0" w:color="000000"/>
              <w:right w:val="single" w:sz="6" w:space="0" w:color="000000"/>
            </w:tcBorders>
            <w:vAlign w:val="center"/>
          </w:tcPr>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序号</w:t>
            </w:r>
          </w:p>
        </w:tc>
        <w:tc>
          <w:tcPr>
            <w:tcW w:w="2776" w:type="dxa"/>
            <w:tcBorders>
              <w:top w:val="double" w:sz="6" w:space="0" w:color="000000"/>
              <w:left w:val="single" w:sz="6" w:space="0" w:color="000000"/>
              <w:bottom w:val="single" w:sz="6" w:space="0" w:color="000000"/>
              <w:right w:val="single" w:sz="6" w:space="0" w:color="000000"/>
            </w:tcBorders>
            <w:vAlign w:val="center"/>
          </w:tcPr>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谈判文件的商务条款</w:t>
            </w:r>
          </w:p>
        </w:tc>
        <w:tc>
          <w:tcPr>
            <w:tcW w:w="2126" w:type="dxa"/>
            <w:tcBorders>
              <w:top w:val="double" w:sz="6" w:space="0" w:color="000000"/>
              <w:left w:val="single" w:sz="6" w:space="0" w:color="000000"/>
              <w:bottom w:val="single" w:sz="6" w:space="0" w:color="000000"/>
              <w:right w:val="single" w:sz="4" w:space="0" w:color="auto"/>
            </w:tcBorders>
            <w:vAlign w:val="center"/>
          </w:tcPr>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供应商首次响应文件的商务条款</w:t>
            </w:r>
          </w:p>
        </w:tc>
        <w:tc>
          <w:tcPr>
            <w:tcW w:w="1530" w:type="dxa"/>
            <w:tcBorders>
              <w:top w:val="double" w:sz="6" w:space="0" w:color="000000"/>
              <w:left w:val="single" w:sz="4" w:space="0" w:color="auto"/>
              <w:bottom w:val="single" w:sz="6" w:space="0" w:color="000000"/>
              <w:right w:val="single" w:sz="6" w:space="0" w:color="000000"/>
            </w:tcBorders>
            <w:vAlign w:val="center"/>
          </w:tcPr>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（正/负/无）偏离</w:t>
            </w:r>
          </w:p>
        </w:tc>
        <w:tc>
          <w:tcPr>
            <w:tcW w:w="1260" w:type="dxa"/>
            <w:tcBorders>
              <w:top w:val="double" w:sz="6" w:space="0" w:color="000000"/>
              <w:left w:val="single" w:sz="6" w:space="0" w:color="000000"/>
              <w:bottom w:val="single" w:sz="6" w:space="0" w:color="000000"/>
              <w:right w:val="double" w:sz="6" w:space="0" w:color="000000"/>
            </w:tcBorders>
            <w:vAlign w:val="center"/>
          </w:tcPr>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说明</w:t>
            </w:r>
          </w:p>
        </w:tc>
      </w:tr>
      <w:tr w:rsidR="007A6B69">
        <w:trPr>
          <w:trHeight w:val="794"/>
        </w:trPr>
        <w:tc>
          <w:tcPr>
            <w:tcW w:w="876" w:type="dxa"/>
            <w:tcBorders>
              <w:top w:val="single" w:sz="6" w:space="0" w:color="000000"/>
              <w:left w:val="doub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2776" w:type="dxa"/>
            <w:tcBorders>
              <w:top w:val="single" w:sz="6" w:space="0" w:color="000000"/>
              <w:left w:val="sing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2126" w:type="dxa"/>
            <w:tcBorders>
              <w:top w:val="single" w:sz="6" w:space="0" w:color="000000"/>
              <w:left w:val="single" w:sz="6" w:space="0" w:color="000000"/>
              <w:bottom w:val="single" w:sz="6" w:space="0" w:color="000000"/>
              <w:right w:val="single" w:sz="4" w:space="0" w:color="auto"/>
            </w:tcBorders>
          </w:tcPr>
          <w:p w:rsidR="007A6B69" w:rsidRDefault="007A6B69">
            <w:pPr>
              <w:tabs>
                <w:tab w:val="center" w:pos="4200"/>
              </w:tabs>
              <w:rPr>
                <w:rFonts w:asciiTheme="minorEastAsia" w:eastAsiaTheme="minorEastAsia" w:hAnsiTheme="minorEastAsia" w:cstheme="minorEastAsia"/>
                <w:bCs/>
                <w:sz w:val="24"/>
              </w:rPr>
            </w:pPr>
          </w:p>
        </w:tc>
        <w:tc>
          <w:tcPr>
            <w:tcW w:w="1530" w:type="dxa"/>
            <w:tcBorders>
              <w:top w:val="single" w:sz="6" w:space="0" w:color="000000"/>
              <w:left w:val="single" w:sz="4" w:space="0" w:color="auto"/>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260" w:type="dxa"/>
            <w:tcBorders>
              <w:top w:val="single" w:sz="6" w:space="0" w:color="000000"/>
              <w:left w:val="single" w:sz="6" w:space="0" w:color="000000"/>
              <w:bottom w:val="single" w:sz="6" w:space="0" w:color="000000"/>
              <w:right w:val="double" w:sz="6" w:space="0" w:color="000000"/>
            </w:tcBorders>
          </w:tcPr>
          <w:p w:rsidR="007A6B69" w:rsidRDefault="007A6B69">
            <w:pPr>
              <w:tabs>
                <w:tab w:val="center" w:pos="4200"/>
              </w:tabs>
              <w:rPr>
                <w:rFonts w:asciiTheme="minorEastAsia" w:eastAsiaTheme="minorEastAsia" w:hAnsiTheme="minorEastAsia" w:cstheme="minorEastAsia"/>
                <w:bCs/>
                <w:sz w:val="24"/>
              </w:rPr>
            </w:pPr>
          </w:p>
        </w:tc>
      </w:tr>
      <w:tr w:rsidR="007A6B69">
        <w:trPr>
          <w:trHeight w:val="794"/>
        </w:trPr>
        <w:tc>
          <w:tcPr>
            <w:tcW w:w="876" w:type="dxa"/>
            <w:tcBorders>
              <w:top w:val="single" w:sz="6" w:space="0" w:color="000000"/>
              <w:left w:val="doub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2776" w:type="dxa"/>
            <w:tcBorders>
              <w:top w:val="single" w:sz="6" w:space="0" w:color="000000"/>
              <w:left w:val="sing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2126" w:type="dxa"/>
            <w:tcBorders>
              <w:top w:val="single" w:sz="6" w:space="0" w:color="000000"/>
              <w:left w:val="single" w:sz="6" w:space="0" w:color="000000"/>
              <w:bottom w:val="single" w:sz="6" w:space="0" w:color="000000"/>
              <w:right w:val="single" w:sz="4" w:space="0" w:color="auto"/>
            </w:tcBorders>
          </w:tcPr>
          <w:p w:rsidR="007A6B69" w:rsidRDefault="007A6B69">
            <w:pPr>
              <w:tabs>
                <w:tab w:val="center" w:pos="4200"/>
              </w:tabs>
              <w:rPr>
                <w:rFonts w:asciiTheme="minorEastAsia" w:eastAsiaTheme="minorEastAsia" w:hAnsiTheme="minorEastAsia" w:cstheme="minorEastAsia"/>
                <w:bCs/>
                <w:sz w:val="24"/>
              </w:rPr>
            </w:pPr>
          </w:p>
        </w:tc>
        <w:tc>
          <w:tcPr>
            <w:tcW w:w="1530" w:type="dxa"/>
            <w:tcBorders>
              <w:top w:val="single" w:sz="6" w:space="0" w:color="000000"/>
              <w:left w:val="single" w:sz="4" w:space="0" w:color="auto"/>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260" w:type="dxa"/>
            <w:tcBorders>
              <w:top w:val="single" w:sz="6" w:space="0" w:color="000000"/>
              <w:left w:val="single" w:sz="6" w:space="0" w:color="000000"/>
              <w:bottom w:val="single" w:sz="6" w:space="0" w:color="000000"/>
              <w:right w:val="double" w:sz="6" w:space="0" w:color="000000"/>
            </w:tcBorders>
          </w:tcPr>
          <w:p w:rsidR="007A6B69" w:rsidRDefault="007A6B69">
            <w:pPr>
              <w:tabs>
                <w:tab w:val="center" w:pos="4200"/>
              </w:tabs>
              <w:rPr>
                <w:rFonts w:asciiTheme="minorEastAsia" w:eastAsiaTheme="minorEastAsia" w:hAnsiTheme="minorEastAsia" w:cstheme="minorEastAsia"/>
                <w:bCs/>
                <w:sz w:val="24"/>
              </w:rPr>
            </w:pPr>
          </w:p>
        </w:tc>
      </w:tr>
      <w:tr w:rsidR="007A6B69">
        <w:trPr>
          <w:trHeight w:val="794"/>
        </w:trPr>
        <w:tc>
          <w:tcPr>
            <w:tcW w:w="876" w:type="dxa"/>
            <w:tcBorders>
              <w:top w:val="single" w:sz="6" w:space="0" w:color="000000"/>
              <w:left w:val="doub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2776" w:type="dxa"/>
            <w:tcBorders>
              <w:top w:val="single" w:sz="6" w:space="0" w:color="000000"/>
              <w:left w:val="sing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2126" w:type="dxa"/>
            <w:tcBorders>
              <w:top w:val="single" w:sz="6" w:space="0" w:color="000000"/>
              <w:left w:val="single" w:sz="6" w:space="0" w:color="000000"/>
              <w:bottom w:val="single" w:sz="6" w:space="0" w:color="000000"/>
              <w:right w:val="single" w:sz="4" w:space="0" w:color="auto"/>
            </w:tcBorders>
          </w:tcPr>
          <w:p w:rsidR="007A6B69" w:rsidRDefault="007A6B69">
            <w:pPr>
              <w:tabs>
                <w:tab w:val="center" w:pos="4200"/>
              </w:tabs>
              <w:rPr>
                <w:rFonts w:asciiTheme="minorEastAsia" w:eastAsiaTheme="minorEastAsia" w:hAnsiTheme="minorEastAsia" w:cstheme="minorEastAsia"/>
                <w:bCs/>
                <w:sz w:val="24"/>
              </w:rPr>
            </w:pPr>
          </w:p>
        </w:tc>
        <w:tc>
          <w:tcPr>
            <w:tcW w:w="1530" w:type="dxa"/>
            <w:tcBorders>
              <w:top w:val="single" w:sz="6" w:space="0" w:color="000000"/>
              <w:left w:val="single" w:sz="4" w:space="0" w:color="auto"/>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260" w:type="dxa"/>
            <w:tcBorders>
              <w:top w:val="single" w:sz="6" w:space="0" w:color="000000"/>
              <w:left w:val="single" w:sz="6" w:space="0" w:color="000000"/>
              <w:bottom w:val="single" w:sz="6" w:space="0" w:color="000000"/>
              <w:right w:val="double" w:sz="6" w:space="0" w:color="000000"/>
            </w:tcBorders>
          </w:tcPr>
          <w:p w:rsidR="007A6B69" w:rsidRDefault="007A6B69">
            <w:pPr>
              <w:tabs>
                <w:tab w:val="center" w:pos="4200"/>
              </w:tabs>
              <w:rPr>
                <w:rFonts w:asciiTheme="minorEastAsia" w:eastAsiaTheme="minorEastAsia" w:hAnsiTheme="minorEastAsia" w:cstheme="minorEastAsia"/>
                <w:bCs/>
                <w:sz w:val="24"/>
              </w:rPr>
            </w:pPr>
          </w:p>
        </w:tc>
      </w:tr>
      <w:tr w:rsidR="007A6B69">
        <w:trPr>
          <w:trHeight w:val="794"/>
        </w:trPr>
        <w:tc>
          <w:tcPr>
            <w:tcW w:w="876" w:type="dxa"/>
            <w:tcBorders>
              <w:top w:val="single" w:sz="6" w:space="0" w:color="000000"/>
              <w:left w:val="doub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2776" w:type="dxa"/>
            <w:tcBorders>
              <w:top w:val="single" w:sz="6" w:space="0" w:color="000000"/>
              <w:left w:val="sing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2126" w:type="dxa"/>
            <w:tcBorders>
              <w:top w:val="single" w:sz="6" w:space="0" w:color="000000"/>
              <w:left w:val="single" w:sz="6" w:space="0" w:color="000000"/>
              <w:bottom w:val="single" w:sz="6" w:space="0" w:color="000000"/>
              <w:right w:val="single" w:sz="4" w:space="0" w:color="auto"/>
            </w:tcBorders>
          </w:tcPr>
          <w:p w:rsidR="007A6B69" w:rsidRDefault="007A6B69">
            <w:pPr>
              <w:tabs>
                <w:tab w:val="center" w:pos="4200"/>
              </w:tabs>
              <w:rPr>
                <w:rFonts w:asciiTheme="minorEastAsia" w:eastAsiaTheme="minorEastAsia" w:hAnsiTheme="minorEastAsia" w:cstheme="minorEastAsia"/>
                <w:bCs/>
                <w:sz w:val="24"/>
              </w:rPr>
            </w:pPr>
          </w:p>
        </w:tc>
        <w:tc>
          <w:tcPr>
            <w:tcW w:w="1530" w:type="dxa"/>
            <w:tcBorders>
              <w:top w:val="single" w:sz="6" w:space="0" w:color="000000"/>
              <w:left w:val="single" w:sz="4" w:space="0" w:color="auto"/>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260" w:type="dxa"/>
            <w:tcBorders>
              <w:top w:val="single" w:sz="6" w:space="0" w:color="000000"/>
              <w:left w:val="single" w:sz="6" w:space="0" w:color="000000"/>
              <w:bottom w:val="single" w:sz="6" w:space="0" w:color="000000"/>
              <w:right w:val="double" w:sz="6" w:space="0" w:color="000000"/>
            </w:tcBorders>
          </w:tcPr>
          <w:p w:rsidR="007A6B69" w:rsidRDefault="007A6B69">
            <w:pPr>
              <w:tabs>
                <w:tab w:val="center" w:pos="4200"/>
              </w:tabs>
              <w:rPr>
                <w:rFonts w:asciiTheme="minorEastAsia" w:eastAsiaTheme="minorEastAsia" w:hAnsiTheme="minorEastAsia" w:cstheme="minorEastAsia"/>
                <w:bCs/>
                <w:sz w:val="24"/>
              </w:rPr>
            </w:pPr>
          </w:p>
        </w:tc>
      </w:tr>
      <w:tr w:rsidR="007A6B69">
        <w:trPr>
          <w:trHeight w:val="794"/>
        </w:trPr>
        <w:tc>
          <w:tcPr>
            <w:tcW w:w="876" w:type="dxa"/>
            <w:tcBorders>
              <w:top w:val="single" w:sz="6" w:space="0" w:color="000000"/>
              <w:left w:val="doub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2776" w:type="dxa"/>
            <w:tcBorders>
              <w:top w:val="single" w:sz="6" w:space="0" w:color="000000"/>
              <w:left w:val="sing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2126" w:type="dxa"/>
            <w:tcBorders>
              <w:top w:val="single" w:sz="6" w:space="0" w:color="000000"/>
              <w:left w:val="single" w:sz="6" w:space="0" w:color="000000"/>
              <w:bottom w:val="single" w:sz="6" w:space="0" w:color="000000"/>
              <w:right w:val="single" w:sz="4" w:space="0" w:color="auto"/>
            </w:tcBorders>
          </w:tcPr>
          <w:p w:rsidR="007A6B69" w:rsidRDefault="007A6B69">
            <w:pPr>
              <w:tabs>
                <w:tab w:val="center" w:pos="4200"/>
              </w:tabs>
              <w:rPr>
                <w:rFonts w:asciiTheme="minorEastAsia" w:eastAsiaTheme="minorEastAsia" w:hAnsiTheme="minorEastAsia" w:cstheme="minorEastAsia"/>
                <w:bCs/>
                <w:sz w:val="24"/>
              </w:rPr>
            </w:pPr>
          </w:p>
        </w:tc>
        <w:tc>
          <w:tcPr>
            <w:tcW w:w="1530" w:type="dxa"/>
            <w:tcBorders>
              <w:top w:val="single" w:sz="6" w:space="0" w:color="000000"/>
              <w:left w:val="single" w:sz="4" w:space="0" w:color="auto"/>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260" w:type="dxa"/>
            <w:tcBorders>
              <w:top w:val="single" w:sz="6" w:space="0" w:color="000000"/>
              <w:left w:val="single" w:sz="6" w:space="0" w:color="000000"/>
              <w:bottom w:val="single" w:sz="6" w:space="0" w:color="000000"/>
              <w:right w:val="double" w:sz="6" w:space="0" w:color="000000"/>
            </w:tcBorders>
          </w:tcPr>
          <w:p w:rsidR="007A6B69" w:rsidRDefault="007A6B69">
            <w:pPr>
              <w:tabs>
                <w:tab w:val="center" w:pos="4200"/>
              </w:tabs>
              <w:rPr>
                <w:rFonts w:asciiTheme="minorEastAsia" w:eastAsiaTheme="minorEastAsia" w:hAnsiTheme="minorEastAsia" w:cstheme="minorEastAsia"/>
                <w:bCs/>
                <w:sz w:val="24"/>
              </w:rPr>
            </w:pPr>
          </w:p>
        </w:tc>
      </w:tr>
      <w:tr w:rsidR="007A6B69">
        <w:trPr>
          <w:trHeight w:val="794"/>
        </w:trPr>
        <w:tc>
          <w:tcPr>
            <w:tcW w:w="876" w:type="dxa"/>
            <w:tcBorders>
              <w:top w:val="single" w:sz="6" w:space="0" w:color="000000"/>
              <w:left w:val="doub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2776" w:type="dxa"/>
            <w:tcBorders>
              <w:top w:val="single" w:sz="6" w:space="0" w:color="000000"/>
              <w:left w:val="sing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2126" w:type="dxa"/>
            <w:tcBorders>
              <w:top w:val="single" w:sz="6" w:space="0" w:color="000000"/>
              <w:left w:val="single" w:sz="6" w:space="0" w:color="000000"/>
              <w:bottom w:val="single" w:sz="6" w:space="0" w:color="000000"/>
              <w:right w:val="single" w:sz="4" w:space="0" w:color="auto"/>
            </w:tcBorders>
          </w:tcPr>
          <w:p w:rsidR="007A6B69" w:rsidRDefault="007A6B69">
            <w:pPr>
              <w:tabs>
                <w:tab w:val="center" w:pos="4200"/>
              </w:tabs>
              <w:rPr>
                <w:rFonts w:asciiTheme="minorEastAsia" w:eastAsiaTheme="minorEastAsia" w:hAnsiTheme="minorEastAsia" w:cstheme="minorEastAsia"/>
                <w:bCs/>
                <w:sz w:val="24"/>
              </w:rPr>
            </w:pPr>
          </w:p>
        </w:tc>
        <w:tc>
          <w:tcPr>
            <w:tcW w:w="1530" w:type="dxa"/>
            <w:tcBorders>
              <w:top w:val="single" w:sz="6" w:space="0" w:color="000000"/>
              <w:left w:val="single" w:sz="4" w:space="0" w:color="auto"/>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260" w:type="dxa"/>
            <w:tcBorders>
              <w:top w:val="single" w:sz="6" w:space="0" w:color="000000"/>
              <w:left w:val="single" w:sz="6" w:space="0" w:color="000000"/>
              <w:bottom w:val="single" w:sz="6" w:space="0" w:color="000000"/>
              <w:right w:val="double" w:sz="6" w:space="0" w:color="000000"/>
            </w:tcBorders>
          </w:tcPr>
          <w:p w:rsidR="007A6B69" w:rsidRDefault="007A6B69">
            <w:pPr>
              <w:tabs>
                <w:tab w:val="center" w:pos="4200"/>
              </w:tabs>
              <w:rPr>
                <w:rFonts w:asciiTheme="minorEastAsia" w:eastAsiaTheme="minorEastAsia" w:hAnsiTheme="minorEastAsia" w:cstheme="minorEastAsia"/>
                <w:bCs/>
                <w:sz w:val="24"/>
              </w:rPr>
            </w:pPr>
          </w:p>
        </w:tc>
      </w:tr>
      <w:tr w:rsidR="007A6B69">
        <w:trPr>
          <w:trHeight w:val="794"/>
        </w:trPr>
        <w:tc>
          <w:tcPr>
            <w:tcW w:w="876" w:type="dxa"/>
            <w:tcBorders>
              <w:top w:val="single" w:sz="6" w:space="0" w:color="000000"/>
              <w:left w:val="doub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2776" w:type="dxa"/>
            <w:tcBorders>
              <w:top w:val="single" w:sz="6" w:space="0" w:color="000000"/>
              <w:left w:val="sing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2126" w:type="dxa"/>
            <w:tcBorders>
              <w:top w:val="single" w:sz="6" w:space="0" w:color="000000"/>
              <w:left w:val="single" w:sz="6" w:space="0" w:color="000000"/>
              <w:bottom w:val="single" w:sz="6" w:space="0" w:color="000000"/>
              <w:right w:val="single" w:sz="4" w:space="0" w:color="auto"/>
            </w:tcBorders>
          </w:tcPr>
          <w:p w:rsidR="007A6B69" w:rsidRDefault="007A6B69">
            <w:pPr>
              <w:tabs>
                <w:tab w:val="center" w:pos="4200"/>
              </w:tabs>
              <w:rPr>
                <w:rFonts w:asciiTheme="minorEastAsia" w:eastAsiaTheme="minorEastAsia" w:hAnsiTheme="minorEastAsia" w:cstheme="minorEastAsia"/>
                <w:bCs/>
                <w:sz w:val="24"/>
              </w:rPr>
            </w:pPr>
          </w:p>
        </w:tc>
        <w:tc>
          <w:tcPr>
            <w:tcW w:w="1530" w:type="dxa"/>
            <w:tcBorders>
              <w:top w:val="single" w:sz="6" w:space="0" w:color="000000"/>
              <w:left w:val="single" w:sz="4" w:space="0" w:color="auto"/>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260" w:type="dxa"/>
            <w:tcBorders>
              <w:top w:val="single" w:sz="6" w:space="0" w:color="000000"/>
              <w:left w:val="single" w:sz="6" w:space="0" w:color="000000"/>
              <w:bottom w:val="single" w:sz="6" w:space="0" w:color="000000"/>
              <w:right w:val="double" w:sz="6" w:space="0" w:color="000000"/>
            </w:tcBorders>
          </w:tcPr>
          <w:p w:rsidR="007A6B69" w:rsidRDefault="007A6B69">
            <w:pPr>
              <w:tabs>
                <w:tab w:val="center" w:pos="4200"/>
              </w:tabs>
              <w:rPr>
                <w:rFonts w:asciiTheme="minorEastAsia" w:eastAsiaTheme="minorEastAsia" w:hAnsiTheme="minorEastAsia" w:cstheme="minorEastAsia"/>
                <w:bCs/>
                <w:sz w:val="24"/>
              </w:rPr>
            </w:pPr>
          </w:p>
        </w:tc>
      </w:tr>
      <w:tr w:rsidR="007A6B69">
        <w:trPr>
          <w:trHeight w:val="794"/>
        </w:trPr>
        <w:tc>
          <w:tcPr>
            <w:tcW w:w="876" w:type="dxa"/>
            <w:tcBorders>
              <w:top w:val="single" w:sz="6" w:space="0" w:color="000000"/>
              <w:left w:val="doub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2776" w:type="dxa"/>
            <w:tcBorders>
              <w:top w:val="single" w:sz="6" w:space="0" w:color="000000"/>
              <w:left w:val="sing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2126" w:type="dxa"/>
            <w:tcBorders>
              <w:top w:val="single" w:sz="6" w:space="0" w:color="000000"/>
              <w:left w:val="single" w:sz="6" w:space="0" w:color="000000"/>
              <w:bottom w:val="single" w:sz="6" w:space="0" w:color="000000"/>
              <w:right w:val="single" w:sz="4" w:space="0" w:color="auto"/>
            </w:tcBorders>
          </w:tcPr>
          <w:p w:rsidR="007A6B69" w:rsidRDefault="007A6B69">
            <w:pPr>
              <w:tabs>
                <w:tab w:val="center" w:pos="4200"/>
              </w:tabs>
              <w:rPr>
                <w:rFonts w:asciiTheme="minorEastAsia" w:eastAsiaTheme="minorEastAsia" w:hAnsiTheme="minorEastAsia" w:cstheme="minorEastAsia"/>
                <w:bCs/>
                <w:sz w:val="24"/>
              </w:rPr>
            </w:pPr>
          </w:p>
        </w:tc>
        <w:tc>
          <w:tcPr>
            <w:tcW w:w="1530" w:type="dxa"/>
            <w:tcBorders>
              <w:top w:val="single" w:sz="6" w:space="0" w:color="000000"/>
              <w:left w:val="single" w:sz="4" w:space="0" w:color="auto"/>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260" w:type="dxa"/>
            <w:tcBorders>
              <w:top w:val="single" w:sz="6" w:space="0" w:color="000000"/>
              <w:left w:val="single" w:sz="6" w:space="0" w:color="000000"/>
              <w:bottom w:val="single" w:sz="6" w:space="0" w:color="000000"/>
              <w:right w:val="double" w:sz="6" w:space="0" w:color="000000"/>
            </w:tcBorders>
          </w:tcPr>
          <w:p w:rsidR="007A6B69" w:rsidRDefault="007A6B69">
            <w:pPr>
              <w:tabs>
                <w:tab w:val="center" w:pos="4200"/>
              </w:tabs>
              <w:rPr>
                <w:rFonts w:asciiTheme="minorEastAsia" w:eastAsiaTheme="minorEastAsia" w:hAnsiTheme="minorEastAsia" w:cstheme="minorEastAsia"/>
                <w:bCs/>
                <w:sz w:val="24"/>
              </w:rPr>
            </w:pPr>
          </w:p>
        </w:tc>
      </w:tr>
      <w:tr w:rsidR="007A6B69">
        <w:trPr>
          <w:trHeight w:val="794"/>
        </w:trPr>
        <w:tc>
          <w:tcPr>
            <w:tcW w:w="876" w:type="dxa"/>
            <w:tcBorders>
              <w:top w:val="single" w:sz="6" w:space="0" w:color="000000"/>
              <w:left w:val="doub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2776" w:type="dxa"/>
            <w:tcBorders>
              <w:top w:val="single" w:sz="6" w:space="0" w:color="000000"/>
              <w:left w:val="single" w:sz="6" w:space="0" w:color="000000"/>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2126" w:type="dxa"/>
            <w:tcBorders>
              <w:top w:val="single" w:sz="6" w:space="0" w:color="000000"/>
              <w:left w:val="single" w:sz="6" w:space="0" w:color="000000"/>
              <w:bottom w:val="single" w:sz="6" w:space="0" w:color="000000"/>
              <w:right w:val="single" w:sz="4" w:space="0" w:color="auto"/>
            </w:tcBorders>
          </w:tcPr>
          <w:p w:rsidR="007A6B69" w:rsidRDefault="007A6B69">
            <w:pPr>
              <w:tabs>
                <w:tab w:val="center" w:pos="4200"/>
              </w:tabs>
              <w:rPr>
                <w:rFonts w:asciiTheme="minorEastAsia" w:eastAsiaTheme="minorEastAsia" w:hAnsiTheme="minorEastAsia" w:cstheme="minorEastAsia"/>
                <w:bCs/>
                <w:sz w:val="24"/>
              </w:rPr>
            </w:pPr>
          </w:p>
        </w:tc>
        <w:tc>
          <w:tcPr>
            <w:tcW w:w="1530" w:type="dxa"/>
            <w:tcBorders>
              <w:top w:val="single" w:sz="6" w:space="0" w:color="000000"/>
              <w:left w:val="single" w:sz="4" w:space="0" w:color="auto"/>
              <w:bottom w:val="sing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260" w:type="dxa"/>
            <w:tcBorders>
              <w:top w:val="single" w:sz="6" w:space="0" w:color="000000"/>
              <w:left w:val="single" w:sz="6" w:space="0" w:color="000000"/>
              <w:bottom w:val="single" w:sz="6" w:space="0" w:color="000000"/>
              <w:right w:val="double" w:sz="6" w:space="0" w:color="000000"/>
            </w:tcBorders>
          </w:tcPr>
          <w:p w:rsidR="007A6B69" w:rsidRDefault="007A6B69">
            <w:pPr>
              <w:tabs>
                <w:tab w:val="center" w:pos="4200"/>
              </w:tabs>
              <w:rPr>
                <w:rFonts w:asciiTheme="minorEastAsia" w:eastAsiaTheme="minorEastAsia" w:hAnsiTheme="minorEastAsia" w:cstheme="minorEastAsia"/>
                <w:bCs/>
                <w:sz w:val="24"/>
              </w:rPr>
            </w:pPr>
          </w:p>
        </w:tc>
      </w:tr>
      <w:tr w:rsidR="007A6B69">
        <w:trPr>
          <w:trHeight w:val="794"/>
        </w:trPr>
        <w:tc>
          <w:tcPr>
            <w:tcW w:w="876" w:type="dxa"/>
            <w:tcBorders>
              <w:top w:val="single" w:sz="6" w:space="0" w:color="000000"/>
              <w:left w:val="double" w:sz="6" w:space="0" w:color="000000"/>
              <w:bottom w:val="doub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2776" w:type="dxa"/>
            <w:tcBorders>
              <w:top w:val="single" w:sz="6" w:space="0" w:color="000000"/>
              <w:left w:val="single" w:sz="6" w:space="0" w:color="000000"/>
              <w:bottom w:val="doub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2126" w:type="dxa"/>
            <w:tcBorders>
              <w:top w:val="single" w:sz="6" w:space="0" w:color="000000"/>
              <w:left w:val="single" w:sz="6" w:space="0" w:color="000000"/>
              <w:bottom w:val="double" w:sz="6" w:space="0" w:color="000000"/>
              <w:right w:val="single" w:sz="4" w:space="0" w:color="auto"/>
            </w:tcBorders>
          </w:tcPr>
          <w:p w:rsidR="007A6B69" w:rsidRDefault="007A6B69">
            <w:pPr>
              <w:tabs>
                <w:tab w:val="center" w:pos="4200"/>
              </w:tabs>
              <w:rPr>
                <w:rFonts w:asciiTheme="minorEastAsia" w:eastAsiaTheme="minorEastAsia" w:hAnsiTheme="minorEastAsia" w:cstheme="minorEastAsia"/>
                <w:bCs/>
                <w:sz w:val="24"/>
              </w:rPr>
            </w:pPr>
          </w:p>
        </w:tc>
        <w:tc>
          <w:tcPr>
            <w:tcW w:w="1530" w:type="dxa"/>
            <w:tcBorders>
              <w:top w:val="single" w:sz="6" w:space="0" w:color="000000"/>
              <w:left w:val="single" w:sz="4" w:space="0" w:color="auto"/>
              <w:bottom w:val="double" w:sz="6" w:space="0" w:color="000000"/>
              <w:right w:val="single" w:sz="6" w:space="0" w:color="000000"/>
            </w:tcBorders>
          </w:tcPr>
          <w:p w:rsidR="007A6B69" w:rsidRDefault="007A6B69">
            <w:pPr>
              <w:tabs>
                <w:tab w:val="center" w:pos="4200"/>
              </w:tabs>
              <w:rPr>
                <w:rFonts w:asciiTheme="minorEastAsia" w:eastAsiaTheme="minorEastAsia" w:hAnsiTheme="minorEastAsia" w:cstheme="minorEastAsia"/>
                <w:bCs/>
                <w:sz w:val="24"/>
              </w:rPr>
            </w:pPr>
          </w:p>
        </w:tc>
        <w:tc>
          <w:tcPr>
            <w:tcW w:w="1260" w:type="dxa"/>
            <w:tcBorders>
              <w:top w:val="single" w:sz="6" w:space="0" w:color="000000"/>
              <w:left w:val="single" w:sz="6" w:space="0" w:color="000000"/>
              <w:bottom w:val="double" w:sz="6" w:space="0" w:color="000000"/>
              <w:right w:val="double" w:sz="6" w:space="0" w:color="000000"/>
            </w:tcBorders>
          </w:tcPr>
          <w:p w:rsidR="007A6B69" w:rsidRDefault="007A6B69">
            <w:pPr>
              <w:tabs>
                <w:tab w:val="center" w:pos="4200"/>
              </w:tabs>
              <w:rPr>
                <w:rFonts w:asciiTheme="minorEastAsia" w:eastAsiaTheme="minorEastAsia" w:hAnsiTheme="minorEastAsia" w:cstheme="minorEastAsia"/>
                <w:bCs/>
                <w:sz w:val="24"/>
              </w:rPr>
            </w:pPr>
          </w:p>
        </w:tc>
      </w:tr>
    </w:tbl>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注：供应商递交的首次响应文件中与《谈判文件》和《谈判文件修改（澄清）》（如有）的商务部分的要求有不同时，应逐条列在商务偏离表中，否则将认为供应商接受谈判文件的要求。</w:t>
      </w:r>
    </w:p>
    <w:p w:rsidR="007A6B69" w:rsidRDefault="007A6B69">
      <w:pPr>
        <w:tabs>
          <w:tab w:val="center" w:pos="4200"/>
        </w:tabs>
        <w:rPr>
          <w:rFonts w:asciiTheme="minorEastAsia" w:eastAsiaTheme="minorEastAsia" w:hAnsiTheme="minorEastAsia" w:cstheme="minorEastAsia"/>
          <w:bCs/>
          <w:sz w:val="24"/>
        </w:rPr>
      </w:pP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 xml:space="preserve">供应商名称： _____________________ </w:t>
      </w: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供应商公章：</w:t>
      </w: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谈判代表（授权人）签字：________________</w:t>
      </w:r>
    </w:p>
    <w:p w:rsidR="007A6B69" w:rsidRDefault="007A6B69">
      <w:pPr>
        <w:tabs>
          <w:tab w:val="center" w:pos="4200"/>
        </w:tabs>
        <w:rPr>
          <w:rFonts w:asciiTheme="minorEastAsia" w:eastAsiaTheme="minorEastAsia" w:hAnsiTheme="minorEastAsia" w:cstheme="minorEastAsia"/>
          <w:bCs/>
          <w:sz w:val="24"/>
        </w:rPr>
      </w:pPr>
    </w:p>
    <w:p w:rsidR="007A6B69" w:rsidRDefault="007A6B69">
      <w:pPr>
        <w:tabs>
          <w:tab w:val="center" w:pos="4200"/>
        </w:tabs>
        <w:rPr>
          <w:rFonts w:asciiTheme="minorEastAsia" w:eastAsiaTheme="minorEastAsia" w:hAnsiTheme="minorEastAsia" w:cstheme="minorEastAsia"/>
          <w:bCs/>
          <w:sz w:val="24"/>
        </w:rPr>
      </w:pPr>
    </w:p>
    <w:p w:rsidR="007A6B69" w:rsidRDefault="007A6B69">
      <w:pPr>
        <w:tabs>
          <w:tab w:val="center" w:pos="4200"/>
        </w:tabs>
        <w:rPr>
          <w:rFonts w:asciiTheme="minorEastAsia" w:eastAsiaTheme="minorEastAsia" w:hAnsiTheme="minorEastAsia" w:cstheme="minorEastAsia"/>
          <w:bCs/>
          <w:sz w:val="24"/>
        </w:rPr>
      </w:pPr>
    </w:p>
    <w:p w:rsidR="007A6B69" w:rsidRDefault="007A6B69">
      <w:pPr>
        <w:spacing w:line="400" w:lineRule="exact"/>
        <w:ind w:firstLineChars="1200" w:firstLine="3614"/>
        <w:rPr>
          <w:rFonts w:ascii="仿宋" w:eastAsia="仿宋" w:hAnsi="仿宋" w:cs="仿宋_GB2312"/>
          <w:b/>
          <w:sz w:val="30"/>
          <w:szCs w:val="30"/>
        </w:rPr>
      </w:pPr>
    </w:p>
    <w:p w:rsidR="007A6B69" w:rsidRDefault="007A6B69">
      <w:pPr>
        <w:spacing w:line="400" w:lineRule="exact"/>
        <w:ind w:firstLineChars="1200" w:firstLine="3614"/>
        <w:rPr>
          <w:rFonts w:ascii="仿宋" w:eastAsia="仿宋" w:hAnsi="仿宋" w:cs="仿宋_GB2312"/>
          <w:b/>
          <w:sz w:val="30"/>
          <w:szCs w:val="30"/>
        </w:rPr>
      </w:pPr>
    </w:p>
    <w:p w:rsidR="007A6B69" w:rsidRDefault="007A6B69">
      <w:pPr>
        <w:spacing w:line="400" w:lineRule="exact"/>
        <w:ind w:firstLineChars="1200" w:firstLine="3614"/>
        <w:rPr>
          <w:rFonts w:ascii="仿宋" w:eastAsia="仿宋" w:hAnsi="仿宋" w:cs="仿宋_GB2312"/>
          <w:b/>
          <w:sz w:val="30"/>
          <w:szCs w:val="30"/>
        </w:rPr>
      </w:pPr>
    </w:p>
    <w:p w:rsidR="007A6B69" w:rsidRDefault="00CB5354">
      <w:pPr>
        <w:spacing w:line="400" w:lineRule="exact"/>
        <w:ind w:firstLineChars="1200" w:firstLine="3614"/>
        <w:rPr>
          <w:rFonts w:ascii="仿宋" w:eastAsia="仿宋" w:hAnsi="仿宋" w:cs="仿宋_GB2312"/>
          <w:b/>
          <w:sz w:val="30"/>
          <w:szCs w:val="30"/>
        </w:rPr>
      </w:pPr>
      <w:r>
        <w:rPr>
          <w:rFonts w:ascii="仿宋" w:eastAsia="仿宋" w:hAnsi="仿宋" w:cs="仿宋_GB2312" w:hint="eastAsia"/>
          <w:b/>
          <w:sz w:val="30"/>
          <w:szCs w:val="30"/>
        </w:rPr>
        <w:lastRenderedPageBreak/>
        <w:t>5、承诺书</w:t>
      </w:r>
    </w:p>
    <w:p w:rsidR="007A6B69" w:rsidRDefault="007A6B69">
      <w:pPr>
        <w:spacing w:line="400" w:lineRule="exact"/>
        <w:ind w:firstLineChars="1200" w:firstLine="3614"/>
        <w:rPr>
          <w:rFonts w:ascii="仿宋" w:eastAsia="仿宋" w:hAnsi="仿宋" w:cs="仿宋_GB2312"/>
          <w:b/>
          <w:sz w:val="30"/>
          <w:szCs w:val="30"/>
        </w:rPr>
      </w:pP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致徐州市鼎誉招标代理有限公司：</w:t>
      </w: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根据贵方《谈判文件》（项目编号：徐采谈（2019）XZDY007）要求，本谈判报价供应商正式提交以下首次响应文件。</w:t>
      </w:r>
    </w:p>
    <w:p w:rsidR="007A6B69" w:rsidRDefault="00AB6217">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bCs/>
          <w:sz w:val="24"/>
        </w:rPr>
        <w:pict>
          <v:line id="_x0000_s1026" style="position:absolute;left:0;text-align:left;flip:y;z-index:251655680" from="147pt,1.3pt" to="147pt,2.6pt" o:allowincell="f"/>
        </w:pict>
      </w:r>
      <w:r w:rsidR="00CB5354">
        <w:rPr>
          <w:rFonts w:asciiTheme="minorEastAsia" w:eastAsiaTheme="minorEastAsia" w:hAnsiTheme="minorEastAsia" w:cstheme="minorEastAsia" w:hint="eastAsia"/>
          <w:bCs/>
          <w:sz w:val="24"/>
        </w:rPr>
        <w:t xml:space="preserve">（1）承诺书； </w:t>
      </w: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 xml:space="preserve">（2）谈判报价表；  </w:t>
      </w: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（3）偏离表；</w:t>
      </w: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（4）谈判文件要求提供的其他文件。</w:t>
      </w: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我单位符合《中华人民共和国政府采购法》第二十二条的规定，符合本项目供应商资格要求。</w:t>
      </w: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我单位按照谈判文件的要求编制响应文件，并对其提交的响应文件的真实性、合法性承担法律责任。</w:t>
      </w: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 xml:space="preserve">谈判报价供应商兹宣布同意如下: </w:t>
      </w:r>
    </w:p>
    <w:p w:rsidR="007A6B69" w:rsidRDefault="00AB6217">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bCs/>
          <w:sz w:val="24"/>
        </w:rPr>
        <w:pict>
          <v:line id="_x0000_s1028" style="position:absolute;left:0;text-align:left;z-index:251657728" from="246.75pt,23.4pt" to="246.8pt,23.4pt" o:allowincell="f"/>
        </w:pict>
      </w:r>
      <w:r>
        <w:rPr>
          <w:rFonts w:asciiTheme="minorEastAsia" w:eastAsiaTheme="minorEastAsia" w:hAnsiTheme="minorEastAsia" w:cstheme="minorEastAsia"/>
          <w:bCs/>
          <w:sz w:val="24"/>
        </w:rPr>
        <w:pict>
          <v:line id="_x0000_s1027" style="position:absolute;left:0;text-align:left;z-index:251656704" from="220.5pt,46.8pt" to="220.55pt,46.8pt" o:allowincell="f"/>
        </w:pict>
      </w:r>
      <w:r w:rsidR="00CB5354">
        <w:rPr>
          <w:rFonts w:asciiTheme="minorEastAsia" w:eastAsiaTheme="minorEastAsia" w:hAnsiTheme="minorEastAsia" w:cstheme="minorEastAsia" w:hint="eastAsia"/>
          <w:bCs/>
          <w:sz w:val="24"/>
        </w:rPr>
        <w:t>一、完全承担根据《谈判文件》规定完成合同的责任和义务（如有偏离，将全部填写在偏离表中）。</w:t>
      </w:r>
    </w:p>
    <w:p w:rsidR="007A6B69" w:rsidRDefault="00AB6217">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bCs/>
          <w:sz w:val="24"/>
        </w:rPr>
        <w:pict>
          <v:line id="_x0000_s1029" style="position:absolute;left:0;text-align:left;z-index:251658752" from="210pt,19.5pt" to="210.05pt,19.5pt" o:allowincell="f"/>
        </w:pict>
      </w:r>
      <w:r>
        <w:rPr>
          <w:rFonts w:asciiTheme="minorEastAsia" w:eastAsiaTheme="minorEastAsia" w:hAnsiTheme="minorEastAsia" w:cstheme="minorEastAsia"/>
          <w:bCs/>
          <w:sz w:val="24"/>
        </w:rPr>
        <w:pict>
          <v:line id="_x0000_s1030" style="position:absolute;left:0;text-align:left;z-index:251659776" from="210pt,19.5pt" to="210.05pt,19.5pt" o:allowincell="f"/>
        </w:pict>
      </w:r>
      <w:r w:rsidR="00CB5354">
        <w:rPr>
          <w:rFonts w:asciiTheme="minorEastAsia" w:eastAsiaTheme="minorEastAsia" w:hAnsiTheme="minorEastAsia" w:cstheme="minorEastAsia" w:hint="eastAsia"/>
          <w:bCs/>
          <w:sz w:val="24"/>
        </w:rPr>
        <w:t>二、保证所提供的响应文件及所有材料的真实、合法、有效，并对其负责。</w:t>
      </w: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三、已详细审核《谈判文件》，包括书面的澄清（修改）通知书（如果有的话），本谈判报价供应商完全理解并同意放弃对这方面不明及误解的权利。</w:t>
      </w: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四、所供货物保证符合国家有关产品质量、性能和安全标准，无权利瑕疵。</w:t>
      </w: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五、谈判报价有效期为30日。</w:t>
      </w: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六、同意向贵方提供贵方可能要求的与本次谈判采购有关的任何证据或资料。</w:t>
      </w: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七、同意在收到成交通知书后，按照谈判文件中的有关规定支付代理服务费。</w:t>
      </w: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八、完全理解贵方不一定要接受最低的报价或收到的任何报价。</w:t>
      </w:r>
    </w:p>
    <w:p w:rsidR="007A6B69" w:rsidRDefault="007A6B69">
      <w:pPr>
        <w:tabs>
          <w:tab w:val="center" w:pos="4200"/>
        </w:tabs>
        <w:rPr>
          <w:rFonts w:asciiTheme="minorEastAsia" w:eastAsiaTheme="minorEastAsia" w:hAnsiTheme="minorEastAsia" w:cstheme="minorEastAsia"/>
          <w:bCs/>
          <w:sz w:val="24"/>
        </w:rPr>
      </w:pPr>
    </w:p>
    <w:p w:rsidR="007A6B69" w:rsidRDefault="007A6B69">
      <w:pPr>
        <w:tabs>
          <w:tab w:val="center" w:pos="4200"/>
        </w:tabs>
        <w:rPr>
          <w:rFonts w:asciiTheme="minorEastAsia" w:eastAsiaTheme="minorEastAsia" w:hAnsiTheme="minorEastAsia" w:cstheme="minorEastAsia"/>
          <w:bCs/>
          <w:sz w:val="24"/>
        </w:rPr>
      </w:pP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谈判报价供应商（公章）：</w:t>
      </w: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谈判代表：</w:t>
      </w: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联系电话：</w:t>
      </w: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移动电话：</w:t>
      </w: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年  月  日</w:t>
      </w:r>
    </w:p>
    <w:p w:rsidR="007A6B69" w:rsidRDefault="007A6B69">
      <w:pPr>
        <w:tabs>
          <w:tab w:val="center" w:pos="4200"/>
        </w:tabs>
        <w:rPr>
          <w:rFonts w:asciiTheme="minorEastAsia" w:eastAsiaTheme="minorEastAsia" w:hAnsiTheme="minorEastAsia" w:cstheme="minorEastAsia"/>
          <w:bCs/>
          <w:sz w:val="24"/>
        </w:rPr>
      </w:pPr>
    </w:p>
    <w:p w:rsidR="007A6B69" w:rsidRDefault="007A6B69">
      <w:pPr>
        <w:tabs>
          <w:tab w:val="center" w:pos="4200"/>
        </w:tabs>
        <w:rPr>
          <w:rFonts w:asciiTheme="minorEastAsia" w:eastAsiaTheme="minorEastAsia" w:hAnsiTheme="minorEastAsia" w:cstheme="minorEastAsia"/>
          <w:bCs/>
          <w:sz w:val="24"/>
        </w:rPr>
      </w:pPr>
    </w:p>
    <w:p w:rsidR="007A6B69" w:rsidRDefault="007A6B69">
      <w:pPr>
        <w:tabs>
          <w:tab w:val="center" w:pos="4200"/>
        </w:tabs>
        <w:rPr>
          <w:rFonts w:asciiTheme="minorEastAsia" w:eastAsiaTheme="minorEastAsia" w:hAnsiTheme="minorEastAsia" w:cstheme="minorEastAsia"/>
          <w:bCs/>
          <w:sz w:val="24"/>
        </w:rPr>
      </w:pPr>
    </w:p>
    <w:p w:rsidR="007A6B69" w:rsidRDefault="007A6B69">
      <w:pPr>
        <w:spacing w:line="400" w:lineRule="exact"/>
        <w:ind w:firstLineChars="1100" w:firstLine="3313"/>
        <w:rPr>
          <w:rFonts w:ascii="仿宋" w:eastAsia="仿宋" w:hAnsi="仿宋" w:cs="仿宋_GB2312"/>
          <w:b/>
          <w:sz w:val="30"/>
          <w:szCs w:val="30"/>
        </w:rPr>
      </w:pPr>
    </w:p>
    <w:p w:rsidR="007A6B69" w:rsidRDefault="007A6B69">
      <w:pPr>
        <w:spacing w:line="400" w:lineRule="exact"/>
        <w:ind w:firstLineChars="1100" w:firstLine="3313"/>
        <w:rPr>
          <w:rFonts w:ascii="仿宋" w:eastAsia="仿宋" w:hAnsi="仿宋" w:cs="仿宋_GB2312"/>
          <w:b/>
          <w:sz w:val="30"/>
          <w:szCs w:val="30"/>
        </w:rPr>
      </w:pPr>
    </w:p>
    <w:p w:rsidR="007A6B69" w:rsidRDefault="007A6B69">
      <w:pPr>
        <w:spacing w:line="400" w:lineRule="exact"/>
        <w:ind w:firstLineChars="1100" w:firstLine="3313"/>
        <w:rPr>
          <w:rFonts w:ascii="仿宋" w:eastAsia="仿宋" w:hAnsi="仿宋" w:cs="仿宋_GB2312"/>
          <w:b/>
          <w:sz w:val="30"/>
          <w:szCs w:val="30"/>
        </w:rPr>
      </w:pPr>
    </w:p>
    <w:p w:rsidR="007A6B69" w:rsidRDefault="007A6B69">
      <w:pPr>
        <w:spacing w:line="400" w:lineRule="exact"/>
        <w:ind w:firstLineChars="1100" w:firstLine="3313"/>
        <w:rPr>
          <w:rFonts w:ascii="仿宋" w:eastAsia="仿宋" w:hAnsi="仿宋" w:cs="仿宋_GB2312"/>
          <w:b/>
          <w:sz w:val="30"/>
          <w:szCs w:val="30"/>
        </w:rPr>
      </w:pPr>
    </w:p>
    <w:p w:rsidR="007A6B69" w:rsidRDefault="007A6B69">
      <w:pPr>
        <w:spacing w:line="400" w:lineRule="exact"/>
        <w:ind w:firstLineChars="1100" w:firstLine="3313"/>
        <w:rPr>
          <w:rFonts w:ascii="仿宋" w:eastAsia="仿宋" w:hAnsi="仿宋" w:cs="仿宋_GB2312"/>
          <w:b/>
          <w:sz w:val="30"/>
          <w:szCs w:val="30"/>
        </w:rPr>
      </w:pPr>
    </w:p>
    <w:p w:rsidR="007A6B69" w:rsidRDefault="007A6B69">
      <w:pPr>
        <w:spacing w:line="400" w:lineRule="exact"/>
        <w:ind w:firstLineChars="1100" w:firstLine="3313"/>
        <w:rPr>
          <w:rFonts w:ascii="仿宋" w:eastAsia="仿宋" w:hAnsi="仿宋" w:cs="仿宋_GB2312"/>
          <w:b/>
          <w:sz w:val="30"/>
          <w:szCs w:val="30"/>
        </w:rPr>
      </w:pPr>
    </w:p>
    <w:p w:rsidR="007A6B69" w:rsidRDefault="007A6B69">
      <w:pPr>
        <w:spacing w:line="400" w:lineRule="exact"/>
        <w:ind w:firstLineChars="1100" w:firstLine="3313"/>
        <w:rPr>
          <w:rFonts w:ascii="仿宋" w:eastAsia="仿宋" w:hAnsi="仿宋" w:cs="仿宋_GB2312"/>
          <w:b/>
          <w:sz w:val="30"/>
          <w:szCs w:val="30"/>
        </w:rPr>
      </w:pPr>
    </w:p>
    <w:p w:rsidR="007A6B69" w:rsidRDefault="00CB5354">
      <w:pPr>
        <w:spacing w:line="400" w:lineRule="exact"/>
        <w:ind w:firstLineChars="1100" w:firstLine="3313"/>
        <w:rPr>
          <w:rFonts w:ascii="仿宋" w:eastAsia="仿宋" w:hAnsi="仿宋" w:cs="仿宋_GB2312"/>
          <w:b/>
          <w:sz w:val="30"/>
          <w:szCs w:val="30"/>
        </w:rPr>
      </w:pPr>
      <w:r>
        <w:rPr>
          <w:rFonts w:ascii="仿宋" w:eastAsia="仿宋" w:hAnsi="仿宋" w:cs="仿宋_GB2312" w:hint="eastAsia"/>
          <w:b/>
          <w:sz w:val="30"/>
          <w:szCs w:val="30"/>
        </w:rPr>
        <w:lastRenderedPageBreak/>
        <w:t>6、法人授权委托书</w:t>
      </w:r>
    </w:p>
    <w:p w:rsidR="007A6B69" w:rsidRDefault="007A6B69">
      <w:pPr>
        <w:spacing w:line="400" w:lineRule="exact"/>
        <w:ind w:firstLineChars="200" w:firstLine="562"/>
        <w:rPr>
          <w:rFonts w:ascii="仿宋" w:eastAsia="仿宋" w:hAnsi="仿宋" w:cs="仿宋_GB2312"/>
          <w:b/>
          <w:sz w:val="28"/>
          <w:szCs w:val="28"/>
        </w:rPr>
      </w:pP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委托人（全称）：</w:t>
      </w: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地  址：</w:t>
      </w: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 xml:space="preserve">法定代表人：               </w:t>
      </w: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法人营业执照注册号（统一社会信用代码）：</w:t>
      </w:r>
    </w:p>
    <w:p w:rsidR="007A6B69" w:rsidRDefault="007A6B69">
      <w:pPr>
        <w:tabs>
          <w:tab w:val="center" w:pos="4200"/>
        </w:tabs>
        <w:rPr>
          <w:rFonts w:asciiTheme="minorEastAsia" w:eastAsiaTheme="minorEastAsia" w:hAnsiTheme="minorEastAsia" w:cstheme="minorEastAsia"/>
          <w:bCs/>
          <w:sz w:val="24"/>
        </w:rPr>
      </w:pP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受托人：                  先生（女士）</w:t>
      </w: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身份证号：</w:t>
      </w:r>
    </w:p>
    <w:p w:rsidR="007A6B69" w:rsidRDefault="007A6B69">
      <w:pPr>
        <w:tabs>
          <w:tab w:val="center" w:pos="4200"/>
        </w:tabs>
        <w:rPr>
          <w:rFonts w:asciiTheme="minorEastAsia" w:eastAsiaTheme="minorEastAsia" w:hAnsiTheme="minorEastAsia" w:cstheme="minorEastAsia"/>
          <w:bCs/>
          <w:sz w:val="24"/>
        </w:rPr>
      </w:pP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兹委托（           ） 全权代表我企业（公司） 参与采购项目[项目编号：徐采谈（2019）XZDY007]的谈判活动。（            ）以我单位名义所为的行为及签署的文件，我单位均予以认可。有关法律责任均由我单位承担。（         ）无转委托权。</w:t>
      </w: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委托期限自     年   月  日起至    年   月   日止。</w:t>
      </w:r>
    </w:p>
    <w:p w:rsidR="007A6B69" w:rsidRDefault="007A6B69">
      <w:pPr>
        <w:tabs>
          <w:tab w:val="center" w:pos="4200"/>
        </w:tabs>
        <w:rPr>
          <w:rFonts w:asciiTheme="minorEastAsia" w:eastAsiaTheme="minorEastAsia" w:hAnsiTheme="minorEastAsia" w:cstheme="minorEastAsia"/>
          <w:bCs/>
          <w:sz w:val="24"/>
        </w:rPr>
      </w:pP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委托人（公章）：</w:t>
      </w:r>
    </w:p>
    <w:p w:rsidR="007A6B69" w:rsidRDefault="007A6B69">
      <w:pPr>
        <w:tabs>
          <w:tab w:val="center" w:pos="4200"/>
        </w:tabs>
        <w:rPr>
          <w:rFonts w:asciiTheme="minorEastAsia" w:eastAsiaTheme="minorEastAsia" w:hAnsiTheme="minorEastAsia" w:cstheme="minorEastAsia"/>
          <w:bCs/>
          <w:sz w:val="24"/>
        </w:rPr>
      </w:pP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法定代表人（签字）：</w:t>
      </w: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 xml:space="preserve"> </w:t>
      </w: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受托人（签字）：</w:t>
      </w:r>
    </w:p>
    <w:p w:rsidR="007A6B69" w:rsidRDefault="007A6B69">
      <w:pPr>
        <w:tabs>
          <w:tab w:val="center" w:pos="4200"/>
        </w:tabs>
        <w:rPr>
          <w:rFonts w:asciiTheme="minorEastAsia" w:eastAsiaTheme="minorEastAsia" w:hAnsiTheme="minorEastAsia" w:cstheme="minorEastAsia"/>
          <w:bCs/>
          <w:sz w:val="24"/>
        </w:rPr>
      </w:pPr>
    </w:p>
    <w:p w:rsidR="007A6B69" w:rsidRDefault="007A6B69">
      <w:pPr>
        <w:tabs>
          <w:tab w:val="center" w:pos="4200"/>
        </w:tabs>
        <w:rPr>
          <w:rFonts w:asciiTheme="minorEastAsia" w:eastAsiaTheme="minorEastAsia" w:hAnsiTheme="minorEastAsia" w:cstheme="minorEastAsia"/>
          <w:bCs/>
          <w:sz w:val="24"/>
        </w:rPr>
      </w:pP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年   月   日</w:t>
      </w:r>
    </w:p>
    <w:p w:rsidR="007A6B69" w:rsidRDefault="007A6B69">
      <w:pPr>
        <w:tabs>
          <w:tab w:val="center" w:pos="4200"/>
        </w:tabs>
        <w:rPr>
          <w:rFonts w:asciiTheme="minorEastAsia" w:eastAsiaTheme="minorEastAsia" w:hAnsiTheme="minorEastAsia" w:cstheme="minorEastAsia"/>
          <w:bCs/>
          <w:sz w:val="24"/>
        </w:rPr>
      </w:pP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(受托人身份证复印件附后)</w:t>
      </w:r>
    </w:p>
    <w:p w:rsidR="007A6B69" w:rsidRDefault="00CB5354">
      <w:pPr>
        <w:tabs>
          <w:tab w:val="center" w:pos="4200"/>
        </w:tabs>
        <w:rPr>
          <w:rFonts w:asciiTheme="minorEastAsia" w:eastAsiaTheme="minorEastAsia" w:hAnsiTheme="minorEastAsia" w:cstheme="minorEastAsia"/>
          <w:b/>
          <w:sz w:val="30"/>
          <w:szCs w:val="30"/>
        </w:rPr>
      </w:pPr>
      <w:r>
        <w:rPr>
          <w:rFonts w:asciiTheme="minorEastAsia" w:eastAsiaTheme="minorEastAsia" w:hAnsiTheme="minorEastAsia" w:cstheme="minorEastAsia" w:hint="eastAsia"/>
          <w:bCs/>
          <w:sz w:val="24"/>
        </w:rPr>
        <w:br w:type="page"/>
      </w:r>
      <w:r>
        <w:rPr>
          <w:rFonts w:asciiTheme="minorEastAsia" w:eastAsiaTheme="minorEastAsia" w:hAnsiTheme="minorEastAsia" w:cstheme="minorEastAsia" w:hint="eastAsia"/>
          <w:b/>
          <w:sz w:val="30"/>
          <w:szCs w:val="30"/>
        </w:rPr>
        <w:lastRenderedPageBreak/>
        <w:t>7、供应商参加政府采购活动前3年内在经营活动中没有重大违法记录的书面声明</w:t>
      </w:r>
    </w:p>
    <w:p w:rsidR="007A6B69" w:rsidRDefault="007A6B69">
      <w:pPr>
        <w:spacing w:line="400" w:lineRule="exact"/>
        <w:ind w:firstLineChars="200" w:firstLine="602"/>
        <w:rPr>
          <w:rFonts w:ascii="仿宋" w:eastAsia="仿宋" w:hAnsi="仿宋" w:cs="仿宋_GB2312"/>
          <w:b/>
          <w:sz w:val="30"/>
          <w:szCs w:val="30"/>
        </w:rPr>
      </w:pPr>
    </w:p>
    <w:p w:rsidR="007A6B69" w:rsidRDefault="007A6B69">
      <w:pPr>
        <w:spacing w:line="400" w:lineRule="exact"/>
        <w:ind w:firstLineChars="200" w:firstLine="602"/>
        <w:rPr>
          <w:rFonts w:ascii="仿宋" w:eastAsia="仿宋" w:hAnsi="仿宋" w:cs="仿宋_GB2312"/>
          <w:b/>
          <w:sz w:val="30"/>
          <w:szCs w:val="30"/>
        </w:rPr>
      </w:pP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我单位在参加水质监测设备采购项目[项目编号：徐采谈（2019）XZDY007]政府采购活动前3年内在经营活动中没有重大违法记录。重大违法记录是指因违法经营受到刑事处罚或者责令停产停业、吊销许可证或者执照、较大数额罚款等行政处罚。</w:t>
      </w: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我单位对上述声明的真实性负责。如有虚假，将依法承担相应责任。</w:t>
      </w: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 </w:t>
      </w:r>
    </w:p>
    <w:p w:rsidR="007A6B69" w:rsidRDefault="007A6B69">
      <w:pPr>
        <w:tabs>
          <w:tab w:val="center" w:pos="4200"/>
        </w:tabs>
        <w:rPr>
          <w:rFonts w:asciiTheme="minorEastAsia" w:eastAsiaTheme="minorEastAsia" w:hAnsiTheme="minorEastAsia" w:cstheme="minorEastAsia"/>
          <w:bCs/>
          <w:sz w:val="24"/>
        </w:rPr>
      </w:pP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供应商谈判代表签字：</w:t>
      </w: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 xml:space="preserve">供应商名称： </w:t>
      </w: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公章：</w:t>
      </w: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日期：   年  月  日</w:t>
      </w:r>
    </w:p>
    <w:p w:rsidR="007A6B69" w:rsidRDefault="007A6B69">
      <w:pPr>
        <w:tabs>
          <w:tab w:val="center" w:pos="4200"/>
        </w:tabs>
        <w:rPr>
          <w:rFonts w:asciiTheme="minorEastAsia" w:eastAsiaTheme="minorEastAsia" w:hAnsiTheme="minorEastAsia" w:cstheme="minorEastAsia"/>
          <w:bCs/>
          <w:sz w:val="24"/>
        </w:rPr>
      </w:pPr>
    </w:p>
    <w:p w:rsidR="007A6B69" w:rsidRDefault="007A6B69">
      <w:pPr>
        <w:tabs>
          <w:tab w:val="center" w:pos="4200"/>
        </w:tabs>
        <w:rPr>
          <w:rFonts w:asciiTheme="minorEastAsia" w:eastAsiaTheme="minorEastAsia" w:hAnsiTheme="minorEastAsia" w:cstheme="minorEastAsia"/>
          <w:bCs/>
          <w:sz w:val="24"/>
        </w:rPr>
      </w:pPr>
    </w:p>
    <w:p w:rsidR="007A6B69" w:rsidRDefault="007A6B69">
      <w:pPr>
        <w:tabs>
          <w:tab w:val="center" w:pos="4200"/>
        </w:tabs>
        <w:rPr>
          <w:rFonts w:asciiTheme="minorEastAsia" w:eastAsiaTheme="minorEastAsia" w:hAnsiTheme="minorEastAsia" w:cstheme="minorEastAsia"/>
          <w:bCs/>
          <w:sz w:val="24"/>
        </w:rPr>
      </w:pPr>
    </w:p>
    <w:p w:rsidR="007A6B69" w:rsidRDefault="007A6B69">
      <w:pPr>
        <w:tabs>
          <w:tab w:val="center" w:pos="4200"/>
        </w:tabs>
        <w:rPr>
          <w:rFonts w:asciiTheme="minorEastAsia" w:eastAsiaTheme="minorEastAsia" w:hAnsiTheme="minorEastAsia" w:cstheme="minorEastAsia"/>
          <w:bCs/>
          <w:sz w:val="24"/>
        </w:rPr>
      </w:pPr>
    </w:p>
    <w:p w:rsidR="007A6B69" w:rsidRDefault="007A6B69">
      <w:pPr>
        <w:tabs>
          <w:tab w:val="center" w:pos="4200"/>
        </w:tabs>
        <w:rPr>
          <w:rFonts w:asciiTheme="minorEastAsia" w:eastAsiaTheme="minorEastAsia" w:hAnsiTheme="minorEastAsia" w:cstheme="minorEastAsia"/>
          <w:bCs/>
          <w:sz w:val="24"/>
        </w:rPr>
      </w:pPr>
    </w:p>
    <w:p w:rsidR="007A6B69" w:rsidRDefault="007A6B69">
      <w:pPr>
        <w:tabs>
          <w:tab w:val="center" w:pos="4200"/>
        </w:tabs>
        <w:rPr>
          <w:rFonts w:asciiTheme="minorEastAsia" w:eastAsiaTheme="minorEastAsia" w:hAnsiTheme="minorEastAsia" w:cstheme="minorEastAsia"/>
          <w:bCs/>
          <w:sz w:val="24"/>
        </w:rPr>
      </w:pPr>
    </w:p>
    <w:p w:rsidR="007A6B69" w:rsidRDefault="007A6B69">
      <w:pPr>
        <w:tabs>
          <w:tab w:val="center" w:pos="4200"/>
        </w:tabs>
        <w:rPr>
          <w:rFonts w:asciiTheme="minorEastAsia" w:eastAsiaTheme="minorEastAsia" w:hAnsiTheme="minorEastAsia" w:cstheme="minorEastAsia"/>
          <w:bCs/>
          <w:sz w:val="24"/>
        </w:rPr>
      </w:pPr>
    </w:p>
    <w:p w:rsidR="007A6B69" w:rsidRDefault="007A6B69">
      <w:pPr>
        <w:tabs>
          <w:tab w:val="center" w:pos="4200"/>
        </w:tabs>
        <w:rPr>
          <w:rFonts w:asciiTheme="minorEastAsia" w:eastAsiaTheme="minorEastAsia" w:hAnsiTheme="minorEastAsia" w:cstheme="minorEastAsia"/>
          <w:bCs/>
          <w:sz w:val="24"/>
        </w:rPr>
      </w:pPr>
    </w:p>
    <w:p w:rsidR="007A6B69" w:rsidRDefault="007A6B69">
      <w:pPr>
        <w:tabs>
          <w:tab w:val="center" w:pos="4200"/>
        </w:tabs>
        <w:rPr>
          <w:rFonts w:asciiTheme="minorEastAsia" w:eastAsiaTheme="minorEastAsia" w:hAnsiTheme="minorEastAsia" w:cstheme="minorEastAsia"/>
          <w:bCs/>
          <w:sz w:val="24"/>
        </w:rPr>
      </w:pPr>
    </w:p>
    <w:p w:rsidR="007A6B69" w:rsidRDefault="007A6B69">
      <w:pPr>
        <w:tabs>
          <w:tab w:val="center" w:pos="4200"/>
        </w:tabs>
        <w:rPr>
          <w:rFonts w:asciiTheme="minorEastAsia" w:eastAsiaTheme="minorEastAsia" w:hAnsiTheme="minorEastAsia" w:cstheme="minorEastAsia"/>
          <w:bCs/>
          <w:sz w:val="24"/>
        </w:rPr>
      </w:pPr>
    </w:p>
    <w:p w:rsidR="007A6B69" w:rsidRDefault="007A6B69">
      <w:pPr>
        <w:tabs>
          <w:tab w:val="center" w:pos="4200"/>
        </w:tabs>
        <w:rPr>
          <w:rFonts w:asciiTheme="minorEastAsia" w:eastAsiaTheme="minorEastAsia" w:hAnsiTheme="minorEastAsia" w:cstheme="minorEastAsia"/>
          <w:bCs/>
          <w:sz w:val="24"/>
        </w:rPr>
      </w:pPr>
    </w:p>
    <w:p w:rsidR="007A6B69" w:rsidRDefault="007A6B69">
      <w:pPr>
        <w:tabs>
          <w:tab w:val="center" w:pos="4200"/>
        </w:tabs>
        <w:rPr>
          <w:rFonts w:asciiTheme="minorEastAsia" w:eastAsiaTheme="minorEastAsia" w:hAnsiTheme="minorEastAsia" w:cstheme="minorEastAsia"/>
          <w:bCs/>
          <w:sz w:val="24"/>
        </w:rPr>
      </w:pPr>
    </w:p>
    <w:p w:rsidR="007A6B69" w:rsidRDefault="007A6B69">
      <w:pPr>
        <w:tabs>
          <w:tab w:val="center" w:pos="4200"/>
        </w:tabs>
        <w:rPr>
          <w:rFonts w:asciiTheme="minorEastAsia" w:eastAsiaTheme="minorEastAsia" w:hAnsiTheme="minorEastAsia" w:cstheme="minorEastAsia"/>
          <w:bCs/>
          <w:sz w:val="24"/>
        </w:rPr>
      </w:pPr>
    </w:p>
    <w:p w:rsidR="007A6B69" w:rsidRDefault="007A6B69">
      <w:pPr>
        <w:tabs>
          <w:tab w:val="center" w:pos="4200"/>
        </w:tabs>
        <w:rPr>
          <w:rFonts w:asciiTheme="minorEastAsia" w:eastAsiaTheme="minorEastAsia" w:hAnsiTheme="minorEastAsia" w:cstheme="minorEastAsia"/>
          <w:bCs/>
          <w:sz w:val="24"/>
        </w:rPr>
      </w:pPr>
    </w:p>
    <w:p w:rsidR="007A6B69" w:rsidRDefault="007A6B69">
      <w:pPr>
        <w:spacing w:line="400" w:lineRule="exact"/>
        <w:ind w:firstLineChars="200" w:firstLine="562"/>
        <w:rPr>
          <w:rFonts w:ascii="仿宋" w:eastAsia="仿宋" w:hAnsi="仿宋" w:cs="仿宋_GB2312"/>
          <w:b/>
          <w:sz w:val="28"/>
          <w:szCs w:val="28"/>
        </w:rPr>
      </w:pPr>
    </w:p>
    <w:p w:rsidR="007A6B69" w:rsidRDefault="007A6B69">
      <w:pPr>
        <w:spacing w:line="400" w:lineRule="exact"/>
        <w:ind w:firstLineChars="200" w:firstLine="562"/>
        <w:rPr>
          <w:rFonts w:ascii="仿宋" w:eastAsia="仿宋" w:hAnsi="仿宋" w:cs="仿宋_GB2312"/>
          <w:b/>
          <w:sz w:val="28"/>
          <w:szCs w:val="28"/>
        </w:rPr>
      </w:pPr>
    </w:p>
    <w:p w:rsidR="007A6B69" w:rsidRDefault="007A6B69">
      <w:pPr>
        <w:spacing w:line="400" w:lineRule="exact"/>
        <w:ind w:firstLineChars="200" w:firstLine="562"/>
        <w:rPr>
          <w:rFonts w:ascii="仿宋" w:eastAsia="仿宋" w:hAnsi="仿宋" w:cs="仿宋_GB2312"/>
          <w:b/>
          <w:sz w:val="28"/>
          <w:szCs w:val="28"/>
        </w:rPr>
      </w:pPr>
    </w:p>
    <w:p w:rsidR="007A6B69" w:rsidRDefault="007A6B69">
      <w:pPr>
        <w:spacing w:line="400" w:lineRule="exact"/>
        <w:ind w:firstLineChars="200" w:firstLine="562"/>
        <w:rPr>
          <w:rFonts w:ascii="仿宋" w:eastAsia="仿宋" w:hAnsi="仿宋" w:cs="仿宋_GB2312"/>
          <w:b/>
          <w:sz w:val="28"/>
          <w:szCs w:val="28"/>
        </w:rPr>
      </w:pPr>
    </w:p>
    <w:p w:rsidR="007A6B69" w:rsidRDefault="007A6B69">
      <w:pPr>
        <w:spacing w:line="400" w:lineRule="exact"/>
        <w:ind w:firstLineChars="200" w:firstLine="562"/>
        <w:rPr>
          <w:rFonts w:ascii="仿宋" w:eastAsia="仿宋" w:hAnsi="仿宋" w:cs="仿宋_GB2312"/>
          <w:b/>
          <w:sz w:val="28"/>
          <w:szCs w:val="28"/>
        </w:rPr>
      </w:pPr>
    </w:p>
    <w:p w:rsidR="007A6B69" w:rsidRDefault="007A6B69">
      <w:pPr>
        <w:tabs>
          <w:tab w:val="center" w:pos="4200"/>
        </w:tabs>
        <w:jc w:val="center"/>
        <w:rPr>
          <w:rFonts w:asciiTheme="minorEastAsia" w:eastAsiaTheme="minorEastAsia" w:hAnsiTheme="minorEastAsia" w:cstheme="minorEastAsia"/>
          <w:b/>
          <w:sz w:val="30"/>
          <w:szCs w:val="30"/>
        </w:rPr>
      </w:pPr>
    </w:p>
    <w:p w:rsidR="007A6B69" w:rsidRDefault="007A6B69">
      <w:pPr>
        <w:tabs>
          <w:tab w:val="center" w:pos="4200"/>
        </w:tabs>
        <w:jc w:val="center"/>
        <w:rPr>
          <w:rFonts w:asciiTheme="minorEastAsia" w:eastAsiaTheme="minorEastAsia" w:hAnsiTheme="minorEastAsia" w:cstheme="minorEastAsia"/>
          <w:b/>
          <w:sz w:val="30"/>
          <w:szCs w:val="30"/>
        </w:rPr>
      </w:pPr>
    </w:p>
    <w:p w:rsidR="007A6B69" w:rsidRDefault="007A6B69">
      <w:pPr>
        <w:tabs>
          <w:tab w:val="center" w:pos="4200"/>
        </w:tabs>
        <w:jc w:val="center"/>
        <w:rPr>
          <w:rFonts w:asciiTheme="minorEastAsia" w:eastAsiaTheme="minorEastAsia" w:hAnsiTheme="minorEastAsia" w:cstheme="minorEastAsia"/>
          <w:b/>
          <w:sz w:val="30"/>
          <w:szCs w:val="30"/>
        </w:rPr>
      </w:pPr>
    </w:p>
    <w:p w:rsidR="007A6B69" w:rsidRDefault="00CB5354">
      <w:pPr>
        <w:tabs>
          <w:tab w:val="center" w:pos="4200"/>
        </w:tabs>
        <w:jc w:val="center"/>
        <w:rPr>
          <w:rFonts w:asciiTheme="minorEastAsia" w:eastAsiaTheme="minorEastAsia" w:hAnsiTheme="minorEastAsia" w:cstheme="minorEastAsia"/>
          <w:b/>
          <w:sz w:val="30"/>
          <w:szCs w:val="30"/>
        </w:rPr>
      </w:pPr>
      <w:r>
        <w:rPr>
          <w:rFonts w:asciiTheme="minorEastAsia" w:eastAsiaTheme="minorEastAsia" w:hAnsiTheme="minorEastAsia" w:cstheme="minorEastAsia" w:hint="eastAsia"/>
          <w:b/>
          <w:sz w:val="30"/>
          <w:szCs w:val="30"/>
        </w:rPr>
        <w:lastRenderedPageBreak/>
        <w:t>8、中小企业声明函</w:t>
      </w:r>
    </w:p>
    <w:p w:rsidR="007A6B69" w:rsidRDefault="007A6B69">
      <w:pPr>
        <w:spacing w:line="400" w:lineRule="exact"/>
        <w:ind w:firstLineChars="900" w:firstLine="2711"/>
        <w:rPr>
          <w:rFonts w:ascii="仿宋" w:eastAsia="仿宋" w:hAnsi="仿宋" w:cs="仿宋_GB2312"/>
          <w:b/>
          <w:sz w:val="30"/>
          <w:szCs w:val="30"/>
        </w:rPr>
      </w:pP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项目编号：徐采谈（2019）XZDY007</w:t>
      </w: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 xml:space="preserve">　　本公司郑重声明，根据《政府采购促进中小企业发展暂行办法》（财库[2011]181号）的规定，本公司为______（请填写：中型、小型、微型）企业。即，本公司同时满足以下条件：</w:t>
      </w:r>
      <w:r>
        <w:rPr>
          <w:rFonts w:asciiTheme="minorEastAsia" w:eastAsiaTheme="minorEastAsia" w:hAnsiTheme="minorEastAsia" w:cstheme="minorEastAsia" w:hint="eastAsia"/>
          <w:bCs/>
          <w:sz w:val="24"/>
        </w:rPr>
        <w:br/>
      </w:r>
      <w:r>
        <w:rPr>
          <w:rFonts w:asciiTheme="minorEastAsia" w:eastAsiaTheme="minorEastAsia" w:hAnsiTheme="minorEastAsia" w:cstheme="minorEastAsia" w:hint="eastAsia"/>
          <w:bCs/>
          <w:sz w:val="24"/>
        </w:rPr>
        <w:br/>
        <w:t xml:space="preserve">　　1.根据《工业和信息化部、国家统计局、国家发展和改革委员会、财政部关于印发中小企业划型标准规定的通知》（工信部联企业[2011]300号）规定的划分标准，本公司为______（请填写：中型、小型、微型）企业。</w:t>
      </w:r>
      <w:r>
        <w:rPr>
          <w:rFonts w:asciiTheme="minorEastAsia" w:eastAsiaTheme="minorEastAsia" w:hAnsiTheme="minorEastAsia" w:cstheme="minorEastAsia" w:hint="eastAsia"/>
          <w:bCs/>
          <w:sz w:val="24"/>
        </w:rPr>
        <w:br/>
        <w:t xml:space="preserve">　　2.本公司参加______单位的______项目采购活动提供本企业制造的货物，由本企业承担工程、提供服务，或者提供其他______（请填写：中型、小型、微型，可多选）企业制造的货物。本条所称货物不包括使用大型企业注册商标的货物。</w:t>
      </w:r>
      <w:r>
        <w:rPr>
          <w:rFonts w:asciiTheme="minorEastAsia" w:eastAsiaTheme="minorEastAsia" w:hAnsiTheme="minorEastAsia" w:cstheme="minorEastAsia" w:hint="eastAsia"/>
          <w:bCs/>
          <w:sz w:val="24"/>
        </w:rPr>
        <w:br/>
        <w:t xml:space="preserve">　　本公司对上述声明的真实性负责。如有虚假，将依法承担相应责任。</w:t>
      </w:r>
    </w:p>
    <w:p w:rsidR="007A6B69" w:rsidRDefault="007A6B69">
      <w:pPr>
        <w:tabs>
          <w:tab w:val="center" w:pos="4200"/>
        </w:tabs>
        <w:rPr>
          <w:rFonts w:asciiTheme="minorEastAsia" w:eastAsiaTheme="minorEastAsia" w:hAnsiTheme="minorEastAsia" w:cstheme="minorEastAsia"/>
          <w:bCs/>
          <w:sz w:val="24"/>
        </w:rPr>
      </w:pPr>
    </w:p>
    <w:p w:rsidR="007A6B69" w:rsidRDefault="00CB5354">
      <w:pPr>
        <w:tabs>
          <w:tab w:val="center" w:pos="4200"/>
        </w:tabs>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 xml:space="preserve">    企业名称（供应商名称）（盖章）：</w:t>
      </w:r>
    </w:p>
    <w:p w:rsidR="007A6B69" w:rsidRDefault="007A6B69">
      <w:pPr>
        <w:tabs>
          <w:tab w:val="center" w:pos="4200"/>
        </w:tabs>
        <w:rPr>
          <w:rFonts w:asciiTheme="minorEastAsia" w:eastAsiaTheme="minorEastAsia" w:hAnsiTheme="minorEastAsia" w:cstheme="minorEastAsia"/>
          <w:bCs/>
          <w:sz w:val="24"/>
        </w:rPr>
      </w:pPr>
    </w:p>
    <w:p w:rsidR="007A6B69" w:rsidRDefault="00CB5354">
      <w:pPr>
        <w:tabs>
          <w:tab w:val="center" w:pos="4200"/>
        </w:tabs>
        <w:jc w:val="right"/>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日期：   年    月   日</w:t>
      </w:r>
    </w:p>
    <w:p w:rsidR="007A6B69" w:rsidRDefault="007A6B69">
      <w:pPr>
        <w:tabs>
          <w:tab w:val="center" w:pos="4200"/>
        </w:tabs>
        <w:rPr>
          <w:rFonts w:asciiTheme="minorEastAsia" w:eastAsiaTheme="minorEastAsia" w:hAnsiTheme="minorEastAsia" w:cstheme="minorEastAsia"/>
          <w:bCs/>
          <w:sz w:val="24"/>
        </w:rPr>
        <w:sectPr w:rsidR="007A6B69">
          <w:pgSz w:w="11906" w:h="16838"/>
          <w:pgMar w:top="1440" w:right="1706" w:bottom="1440" w:left="1800" w:header="851" w:footer="992" w:gutter="0"/>
          <w:cols w:space="720"/>
          <w:docGrid w:type="lines" w:linePitch="312"/>
        </w:sectPr>
      </w:pPr>
    </w:p>
    <w:p w:rsidR="007A6B69" w:rsidRDefault="00CB5354">
      <w:pPr>
        <w:spacing w:line="400" w:lineRule="exact"/>
        <w:ind w:firstLineChars="800" w:firstLine="2409"/>
        <w:rPr>
          <w:rFonts w:asciiTheme="minorEastAsia" w:eastAsiaTheme="minorEastAsia" w:hAnsiTheme="minorEastAsia" w:cstheme="minorEastAsia"/>
          <w:b/>
          <w:sz w:val="30"/>
          <w:szCs w:val="30"/>
        </w:rPr>
      </w:pPr>
      <w:r>
        <w:rPr>
          <w:rFonts w:asciiTheme="minorEastAsia" w:eastAsiaTheme="minorEastAsia" w:hAnsiTheme="minorEastAsia" w:cstheme="minorEastAsia" w:hint="eastAsia"/>
          <w:b/>
          <w:sz w:val="30"/>
          <w:szCs w:val="30"/>
        </w:rPr>
        <w:lastRenderedPageBreak/>
        <w:t>9、残疾人福利性单位声明函</w:t>
      </w:r>
    </w:p>
    <w:p w:rsidR="007A6B69" w:rsidRDefault="007A6B69">
      <w:pPr>
        <w:spacing w:line="400" w:lineRule="exact"/>
        <w:ind w:firstLineChars="800" w:firstLine="2409"/>
        <w:rPr>
          <w:rFonts w:ascii="仿宋" w:eastAsia="仿宋" w:hAnsi="仿宋" w:cs="仿宋_GB2312"/>
          <w:b/>
          <w:sz w:val="30"/>
          <w:szCs w:val="30"/>
        </w:rPr>
      </w:pPr>
    </w:p>
    <w:p w:rsidR="007A6B69" w:rsidRDefault="007A6B69">
      <w:pPr>
        <w:spacing w:line="400" w:lineRule="exact"/>
        <w:ind w:firstLineChars="200" w:firstLine="562"/>
        <w:rPr>
          <w:rFonts w:ascii="仿宋" w:eastAsia="仿宋" w:hAnsi="仿宋" w:cs="仿宋_GB2312"/>
          <w:b/>
          <w:sz w:val="28"/>
          <w:szCs w:val="28"/>
        </w:rPr>
      </w:pPr>
    </w:p>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项目名称：                                                         </w:t>
      </w:r>
    </w:p>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项目编号：徐采谈（2019）XZDY007                                                    </w:t>
      </w:r>
    </w:p>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本单位郑重声明，根据《财政部 民政部 中国残疾人联合会关于促进残疾人就业政府采购政策的通知》（财库〔2017〕 141号）的规定，本单位为符合条件的残疾人福利性单位，且本单位参加______单位的         项目采购活动提供本单位制造的货物（由本单位承担工程/提供服务），或者提供其他残疾人福利性单位制造的货物（不包括使用非残疾人福利性单位注册商标的货物）。</w:t>
      </w:r>
    </w:p>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本单位对上述声明的真实性负责。如有虚假，将依法承担相应责任。</w:t>
      </w:r>
    </w:p>
    <w:p w:rsidR="007A6B69" w:rsidRDefault="007A6B69">
      <w:pPr>
        <w:spacing w:line="400" w:lineRule="exact"/>
        <w:ind w:firstLineChars="200" w:firstLine="480"/>
        <w:rPr>
          <w:rFonts w:asciiTheme="minorEastAsia" w:eastAsiaTheme="minorEastAsia" w:hAnsiTheme="minorEastAsia" w:cstheme="minorEastAsia"/>
          <w:sz w:val="24"/>
        </w:rPr>
      </w:pPr>
    </w:p>
    <w:p w:rsidR="007A6B69" w:rsidRDefault="007A6B69">
      <w:pPr>
        <w:spacing w:line="400" w:lineRule="exact"/>
        <w:ind w:firstLineChars="200" w:firstLine="480"/>
        <w:rPr>
          <w:rFonts w:asciiTheme="minorEastAsia" w:eastAsiaTheme="minorEastAsia" w:hAnsiTheme="minorEastAsia" w:cstheme="minorEastAsia"/>
          <w:sz w:val="24"/>
        </w:rPr>
      </w:pPr>
    </w:p>
    <w:p w:rsidR="007A6B69" w:rsidRDefault="007A6B69">
      <w:pPr>
        <w:spacing w:line="400" w:lineRule="exact"/>
        <w:ind w:firstLineChars="200" w:firstLine="480"/>
        <w:rPr>
          <w:rFonts w:asciiTheme="minorEastAsia" w:eastAsiaTheme="minorEastAsia" w:hAnsiTheme="minorEastAsia" w:cstheme="minorEastAsia"/>
          <w:sz w:val="24"/>
        </w:rPr>
      </w:pPr>
    </w:p>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           （盖单位公章）</w:t>
      </w:r>
    </w:p>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供应商授权代表：           （签字或盖章）  </w:t>
      </w:r>
    </w:p>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日期：   年  月  日</w:t>
      </w:r>
    </w:p>
    <w:p w:rsidR="007A6B69" w:rsidRDefault="007A6B69">
      <w:pPr>
        <w:spacing w:line="400" w:lineRule="exact"/>
        <w:ind w:firstLineChars="200" w:firstLine="480"/>
        <w:rPr>
          <w:rFonts w:asciiTheme="minorEastAsia" w:eastAsiaTheme="minorEastAsia" w:hAnsiTheme="minorEastAsia" w:cstheme="minorEastAsia"/>
          <w:sz w:val="24"/>
        </w:rPr>
      </w:pPr>
    </w:p>
    <w:p w:rsidR="007A6B69" w:rsidRDefault="007A6B69">
      <w:pPr>
        <w:spacing w:line="400" w:lineRule="exact"/>
        <w:ind w:firstLineChars="200" w:firstLine="562"/>
        <w:rPr>
          <w:rFonts w:asciiTheme="minorEastAsia" w:eastAsiaTheme="minorEastAsia" w:hAnsiTheme="minorEastAsia" w:cstheme="minorEastAsia"/>
          <w:b/>
          <w:sz w:val="28"/>
          <w:szCs w:val="28"/>
        </w:rPr>
      </w:pPr>
    </w:p>
    <w:p w:rsidR="007A6B69" w:rsidRDefault="007A6B69">
      <w:pPr>
        <w:spacing w:line="400" w:lineRule="exact"/>
        <w:ind w:firstLineChars="200" w:firstLine="562"/>
        <w:rPr>
          <w:rFonts w:asciiTheme="minorEastAsia" w:eastAsiaTheme="minorEastAsia" w:hAnsiTheme="minorEastAsia" w:cstheme="minorEastAsia"/>
          <w:b/>
          <w:sz w:val="28"/>
          <w:szCs w:val="28"/>
        </w:rPr>
      </w:pPr>
    </w:p>
    <w:p w:rsidR="007A6B69" w:rsidRDefault="007A6B69">
      <w:pPr>
        <w:spacing w:line="400" w:lineRule="exact"/>
        <w:ind w:firstLineChars="200" w:firstLine="562"/>
        <w:rPr>
          <w:rFonts w:asciiTheme="minorEastAsia" w:eastAsiaTheme="minorEastAsia" w:hAnsiTheme="minorEastAsia" w:cstheme="minorEastAsia"/>
          <w:b/>
          <w:sz w:val="28"/>
          <w:szCs w:val="28"/>
        </w:rPr>
      </w:pPr>
    </w:p>
    <w:p w:rsidR="007A6B69" w:rsidRDefault="007A6B69">
      <w:pPr>
        <w:spacing w:line="400" w:lineRule="exact"/>
        <w:ind w:firstLineChars="200" w:firstLine="562"/>
        <w:rPr>
          <w:rFonts w:asciiTheme="minorEastAsia" w:eastAsiaTheme="minorEastAsia" w:hAnsiTheme="minorEastAsia" w:cstheme="minorEastAsia"/>
          <w:b/>
          <w:sz w:val="28"/>
          <w:szCs w:val="28"/>
        </w:rPr>
      </w:pPr>
    </w:p>
    <w:p w:rsidR="007A6B69" w:rsidRDefault="007A6B69">
      <w:pPr>
        <w:spacing w:line="400" w:lineRule="exact"/>
        <w:ind w:firstLineChars="200" w:firstLine="562"/>
        <w:rPr>
          <w:rFonts w:asciiTheme="minorEastAsia" w:eastAsiaTheme="minorEastAsia" w:hAnsiTheme="minorEastAsia" w:cstheme="minorEastAsia"/>
          <w:b/>
          <w:sz w:val="28"/>
          <w:szCs w:val="28"/>
        </w:rPr>
      </w:pPr>
    </w:p>
    <w:p w:rsidR="007A6B69" w:rsidRDefault="007A6B69">
      <w:pPr>
        <w:spacing w:line="400" w:lineRule="exact"/>
        <w:ind w:firstLineChars="200" w:firstLine="562"/>
        <w:rPr>
          <w:rFonts w:asciiTheme="minorEastAsia" w:eastAsiaTheme="minorEastAsia" w:hAnsiTheme="minorEastAsia" w:cstheme="minorEastAsia"/>
          <w:b/>
          <w:sz w:val="28"/>
          <w:szCs w:val="28"/>
        </w:rPr>
      </w:pPr>
    </w:p>
    <w:p w:rsidR="007A6B69" w:rsidRDefault="007A6B69">
      <w:pPr>
        <w:spacing w:line="400" w:lineRule="exact"/>
        <w:ind w:firstLineChars="200" w:firstLine="562"/>
        <w:rPr>
          <w:rFonts w:asciiTheme="minorEastAsia" w:eastAsiaTheme="minorEastAsia" w:hAnsiTheme="minorEastAsia" w:cstheme="minorEastAsia"/>
          <w:b/>
          <w:sz w:val="28"/>
          <w:szCs w:val="28"/>
        </w:rPr>
      </w:pPr>
    </w:p>
    <w:p w:rsidR="007A6B69" w:rsidRDefault="007A6B69">
      <w:pPr>
        <w:spacing w:line="400" w:lineRule="exact"/>
        <w:ind w:firstLineChars="200" w:firstLine="562"/>
        <w:rPr>
          <w:rFonts w:asciiTheme="minorEastAsia" w:eastAsiaTheme="minorEastAsia" w:hAnsiTheme="minorEastAsia" w:cstheme="minorEastAsia"/>
          <w:b/>
          <w:sz w:val="28"/>
          <w:szCs w:val="28"/>
        </w:rPr>
      </w:pPr>
    </w:p>
    <w:p w:rsidR="007A6B69" w:rsidRDefault="007A6B69">
      <w:pPr>
        <w:spacing w:line="400" w:lineRule="exact"/>
        <w:ind w:firstLineChars="200" w:firstLine="562"/>
        <w:rPr>
          <w:rFonts w:asciiTheme="minorEastAsia" w:eastAsiaTheme="minorEastAsia" w:hAnsiTheme="minorEastAsia" w:cstheme="minorEastAsia"/>
          <w:b/>
          <w:sz w:val="28"/>
          <w:szCs w:val="28"/>
        </w:rPr>
      </w:pPr>
    </w:p>
    <w:p w:rsidR="007A6B69" w:rsidRDefault="007A6B69">
      <w:pPr>
        <w:spacing w:line="400" w:lineRule="exact"/>
        <w:ind w:firstLineChars="200" w:firstLine="562"/>
        <w:rPr>
          <w:rFonts w:asciiTheme="minorEastAsia" w:eastAsiaTheme="minorEastAsia" w:hAnsiTheme="minorEastAsia" w:cstheme="minorEastAsia"/>
          <w:b/>
          <w:sz w:val="28"/>
          <w:szCs w:val="28"/>
        </w:rPr>
      </w:pPr>
    </w:p>
    <w:p w:rsidR="007A6B69" w:rsidRDefault="007A6B69">
      <w:pPr>
        <w:spacing w:line="400" w:lineRule="exact"/>
        <w:ind w:firstLineChars="200" w:firstLine="562"/>
        <w:rPr>
          <w:rFonts w:asciiTheme="minorEastAsia" w:eastAsiaTheme="minorEastAsia" w:hAnsiTheme="minorEastAsia" w:cstheme="minorEastAsia"/>
          <w:b/>
          <w:sz w:val="28"/>
          <w:szCs w:val="28"/>
        </w:rPr>
      </w:pPr>
    </w:p>
    <w:p w:rsidR="007A6B69" w:rsidRDefault="007A6B69">
      <w:pPr>
        <w:spacing w:line="400" w:lineRule="exact"/>
        <w:ind w:firstLineChars="200" w:firstLine="562"/>
        <w:rPr>
          <w:rFonts w:asciiTheme="minorEastAsia" w:eastAsiaTheme="minorEastAsia" w:hAnsiTheme="minorEastAsia" w:cstheme="minorEastAsia"/>
          <w:b/>
          <w:sz w:val="28"/>
          <w:szCs w:val="28"/>
        </w:rPr>
      </w:pPr>
    </w:p>
    <w:p w:rsidR="007A6B69" w:rsidRDefault="007A6B69">
      <w:pPr>
        <w:spacing w:line="400" w:lineRule="exact"/>
        <w:ind w:firstLineChars="200" w:firstLine="562"/>
        <w:rPr>
          <w:rFonts w:ascii="仿宋" w:eastAsia="仿宋" w:hAnsi="仿宋" w:cs="仿宋_GB2312"/>
          <w:b/>
          <w:sz w:val="28"/>
          <w:szCs w:val="28"/>
        </w:rPr>
      </w:pPr>
    </w:p>
    <w:p w:rsidR="007A6B69" w:rsidRDefault="007A6B69">
      <w:pPr>
        <w:spacing w:line="400" w:lineRule="exact"/>
        <w:ind w:firstLineChars="200" w:firstLine="562"/>
        <w:rPr>
          <w:rFonts w:ascii="仿宋" w:eastAsia="仿宋" w:hAnsi="仿宋" w:cs="仿宋_GB2312"/>
          <w:b/>
          <w:sz w:val="28"/>
          <w:szCs w:val="28"/>
        </w:rPr>
      </w:pPr>
    </w:p>
    <w:p w:rsidR="007A6B69" w:rsidRDefault="007A6B69">
      <w:pPr>
        <w:spacing w:line="400" w:lineRule="exact"/>
        <w:ind w:firstLineChars="200" w:firstLine="562"/>
        <w:rPr>
          <w:rFonts w:ascii="仿宋" w:eastAsia="仿宋" w:hAnsi="仿宋" w:cs="仿宋_GB2312"/>
          <w:b/>
          <w:sz w:val="28"/>
          <w:szCs w:val="28"/>
        </w:rPr>
      </w:pPr>
    </w:p>
    <w:p w:rsidR="007A6B69" w:rsidRDefault="007A6B69">
      <w:pPr>
        <w:spacing w:line="400" w:lineRule="exact"/>
        <w:ind w:firstLineChars="200" w:firstLine="562"/>
        <w:rPr>
          <w:rFonts w:ascii="仿宋" w:eastAsia="仿宋" w:hAnsi="仿宋" w:cs="仿宋_GB2312"/>
          <w:b/>
          <w:sz w:val="28"/>
          <w:szCs w:val="28"/>
        </w:rPr>
      </w:pPr>
    </w:p>
    <w:p w:rsidR="007A6B69" w:rsidRDefault="00CB5354">
      <w:pPr>
        <w:spacing w:line="400" w:lineRule="exact"/>
        <w:jc w:val="center"/>
        <w:rPr>
          <w:rFonts w:asciiTheme="minorEastAsia" w:eastAsiaTheme="minorEastAsia" w:hAnsiTheme="minorEastAsia" w:cstheme="minorEastAsia"/>
          <w:b/>
          <w:sz w:val="30"/>
          <w:szCs w:val="30"/>
        </w:rPr>
      </w:pPr>
      <w:r>
        <w:rPr>
          <w:rFonts w:asciiTheme="minorEastAsia" w:eastAsiaTheme="minorEastAsia" w:hAnsiTheme="minorEastAsia" w:cstheme="minorEastAsia" w:hint="eastAsia"/>
          <w:b/>
          <w:sz w:val="30"/>
          <w:szCs w:val="30"/>
        </w:rPr>
        <w:lastRenderedPageBreak/>
        <w:t>10 拟签订的合同文本（草案）</w:t>
      </w:r>
    </w:p>
    <w:p w:rsidR="007A6B69" w:rsidRDefault="007A6B69">
      <w:pPr>
        <w:spacing w:line="400" w:lineRule="exact"/>
        <w:ind w:firstLineChars="200" w:firstLine="562"/>
        <w:rPr>
          <w:rFonts w:ascii="仿宋" w:eastAsia="仿宋" w:hAnsi="仿宋" w:cs="仿宋_GB2312"/>
          <w:b/>
          <w:sz w:val="28"/>
          <w:szCs w:val="28"/>
        </w:rPr>
      </w:pPr>
    </w:p>
    <w:p w:rsidR="007A6B69" w:rsidRDefault="00CB5354">
      <w:pPr>
        <w:spacing w:line="600" w:lineRule="exact"/>
        <w:ind w:firstLineChars="200" w:firstLine="480"/>
        <w:rPr>
          <w:rFonts w:ascii="仿宋_GB2312" w:eastAsia="仿宋_GB2312" w:hAnsi="仿宋_GB2312"/>
          <w:color w:val="000000"/>
          <w:sz w:val="24"/>
        </w:rPr>
      </w:pPr>
      <w:r>
        <w:rPr>
          <w:rFonts w:ascii="仿宋_GB2312" w:eastAsia="仿宋_GB2312" w:hAnsi="仿宋_GB2312" w:hint="eastAsia"/>
          <w:color w:val="000000"/>
          <w:sz w:val="24"/>
        </w:rPr>
        <w:t xml:space="preserve">甲方：徐州市饮用水源水利工程管理中心      </w:t>
      </w:r>
      <w:r>
        <w:rPr>
          <w:rFonts w:ascii="仿宋_GB2312" w:eastAsia="仿宋_GB2312" w:hAnsi="仿宋_GB2312"/>
          <w:color w:val="000000"/>
          <w:sz w:val="24"/>
        </w:rPr>
        <w:t>合同编号：</w:t>
      </w:r>
    </w:p>
    <w:p w:rsidR="007A6B69" w:rsidRDefault="00CB5354">
      <w:pPr>
        <w:tabs>
          <w:tab w:val="left" w:pos="5310"/>
        </w:tabs>
        <w:spacing w:line="600" w:lineRule="exact"/>
        <w:ind w:firstLineChars="200" w:firstLine="480"/>
        <w:rPr>
          <w:rFonts w:ascii="仿宋_GB2312" w:eastAsia="仿宋_GB2312" w:hAnsi="仿宋_GB2312"/>
          <w:color w:val="000000"/>
          <w:sz w:val="24"/>
        </w:rPr>
      </w:pPr>
      <w:r>
        <w:rPr>
          <w:rFonts w:ascii="仿宋_GB2312" w:eastAsia="仿宋_GB2312" w:hAnsi="仿宋_GB2312" w:hint="eastAsia"/>
          <w:color w:val="000000"/>
          <w:sz w:val="24"/>
        </w:rPr>
        <w:t xml:space="preserve">乙方：                                    </w:t>
      </w:r>
      <w:r>
        <w:rPr>
          <w:rFonts w:ascii="仿宋_GB2312" w:eastAsia="仿宋_GB2312" w:hAnsi="仿宋_GB2312"/>
          <w:color w:val="000000"/>
          <w:sz w:val="24"/>
        </w:rPr>
        <w:t>项目编号：</w:t>
      </w:r>
      <w:r>
        <w:rPr>
          <w:rFonts w:ascii="仿宋_GB2312" w:eastAsia="仿宋_GB2312" w:hAnsi="仿宋_GB2312" w:hint="eastAsia"/>
          <w:color w:val="000000"/>
          <w:sz w:val="24"/>
        </w:rPr>
        <w:t xml:space="preserve"> </w:t>
      </w:r>
    </w:p>
    <w:p w:rsidR="007A6B69" w:rsidRDefault="00CB5354">
      <w:pPr>
        <w:tabs>
          <w:tab w:val="left" w:pos="5310"/>
        </w:tabs>
        <w:spacing w:line="600" w:lineRule="exact"/>
        <w:ind w:firstLineChars="200" w:firstLine="480"/>
        <w:rPr>
          <w:rFonts w:ascii="仿宋_GB2312" w:eastAsia="仿宋_GB2312" w:hAnsi="仿宋_GB2312"/>
          <w:color w:val="000000"/>
          <w:sz w:val="24"/>
        </w:rPr>
      </w:pPr>
      <w:r>
        <w:rPr>
          <w:rFonts w:ascii="仿宋_GB2312" w:eastAsia="仿宋_GB2312" w:hAnsi="仿宋_GB2312" w:hint="eastAsia"/>
          <w:color w:val="000000"/>
          <w:sz w:val="24"/>
        </w:rPr>
        <w:t xml:space="preserve">签订地点： </w:t>
      </w:r>
    </w:p>
    <w:p w:rsidR="007A6B69" w:rsidRDefault="00CB5354">
      <w:pPr>
        <w:tabs>
          <w:tab w:val="left" w:pos="5310"/>
        </w:tabs>
        <w:spacing w:line="600" w:lineRule="exact"/>
        <w:ind w:firstLineChars="200" w:firstLine="480"/>
        <w:rPr>
          <w:rFonts w:ascii="仿宋_GB2312" w:eastAsia="仿宋_GB2312" w:hAnsi="仿宋_GB2312"/>
          <w:color w:val="000000"/>
          <w:sz w:val="24"/>
        </w:rPr>
      </w:pPr>
      <w:r>
        <w:rPr>
          <w:rFonts w:ascii="仿宋_GB2312" w:eastAsia="仿宋_GB2312" w:hAnsi="仿宋_GB2312" w:hint="eastAsia"/>
          <w:color w:val="000000"/>
          <w:sz w:val="24"/>
        </w:rPr>
        <w:t>为保证徐州市供水安全，及时掌握徐州市骆马湖水源地水质安全状况，甲乙双方本着平等、互利、协作的原则，经协商达成协议如下：</w:t>
      </w:r>
    </w:p>
    <w:p w:rsidR="007A6B69" w:rsidRDefault="00CB5354">
      <w:pPr>
        <w:tabs>
          <w:tab w:val="left" w:pos="5310"/>
        </w:tabs>
        <w:spacing w:line="600" w:lineRule="exact"/>
        <w:ind w:firstLineChars="200" w:firstLine="480"/>
        <w:rPr>
          <w:rFonts w:ascii="仿宋_GB2312" w:eastAsia="仿宋_GB2312" w:hAnsi="仿宋_GB2312"/>
          <w:color w:val="000000"/>
          <w:sz w:val="24"/>
        </w:rPr>
      </w:pPr>
      <w:r>
        <w:rPr>
          <w:rFonts w:ascii="仿宋_GB2312" w:eastAsia="仿宋_GB2312" w:hAnsi="仿宋_GB2312" w:hint="eastAsia"/>
          <w:color w:val="000000"/>
          <w:sz w:val="24"/>
        </w:rPr>
        <w:t>一、采购内容：</w:t>
      </w:r>
      <w:r>
        <w:rPr>
          <w:rFonts w:ascii="仿宋_GB2312" w:eastAsia="仿宋_GB2312" w:hAnsi="仿宋_GB2312"/>
          <w:color w:val="000000"/>
          <w:sz w:val="24"/>
        </w:rPr>
        <w:t xml:space="preserve"> </w:t>
      </w:r>
    </w:p>
    <w:p w:rsidR="007A6B69" w:rsidRDefault="00CB5354">
      <w:pPr>
        <w:tabs>
          <w:tab w:val="left" w:pos="5310"/>
        </w:tabs>
        <w:spacing w:line="600" w:lineRule="exact"/>
        <w:ind w:firstLineChars="200" w:firstLine="480"/>
        <w:rPr>
          <w:rFonts w:ascii="仿宋_GB2312" w:eastAsia="仿宋_GB2312" w:hAnsi="仿宋_GB2312"/>
          <w:color w:val="000000"/>
          <w:sz w:val="24"/>
        </w:rPr>
      </w:pPr>
      <w:r>
        <w:rPr>
          <w:rFonts w:ascii="仿宋_GB2312" w:eastAsia="仿宋_GB2312" w:hAnsi="仿宋_GB2312" w:hint="eastAsia"/>
          <w:color w:val="000000"/>
          <w:sz w:val="24"/>
        </w:rPr>
        <w:t>骆马湖</w:t>
      </w:r>
      <w:r w:rsidR="00291E72">
        <w:rPr>
          <w:rFonts w:ascii="仿宋_GB2312" w:eastAsia="仿宋_GB2312" w:hAnsi="仿宋_GB2312" w:hint="eastAsia"/>
          <w:color w:val="000000"/>
          <w:sz w:val="24"/>
        </w:rPr>
        <w:t>水源地</w:t>
      </w:r>
      <w:r>
        <w:rPr>
          <w:rFonts w:ascii="仿宋_GB2312" w:eastAsia="仿宋_GB2312" w:hAnsi="仿宋_GB2312" w:hint="eastAsia"/>
          <w:color w:val="000000"/>
          <w:sz w:val="24"/>
        </w:rPr>
        <w:t>取水口水质监测设备</w:t>
      </w:r>
      <w:r w:rsidR="00291E72">
        <w:rPr>
          <w:rFonts w:ascii="仿宋_GB2312" w:eastAsia="仿宋_GB2312" w:hAnsi="仿宋_GB2312" w:hint="eastAsia"/>
          <w:color w:val="000000"/>
          <w:sz w:val="24"/>
        </w:rPr>
        <w:t>。</w:t>
      </w:r>
    </w:p>
    <w:p w:rsidR="007A6B69" w:rsidRDefault="00CB5354">
      <w:pPr>
        <w:tabs>
          <w:tab w:val="left" w:pos="5310"/>
        </w:tabs>
        <w:spacing w:line="600" w:lineRule="exact"/>
        <w:ind w:firstLineChars="200" w:firstLine="480"/>
        <w:rPr>
          <w:rFonts w:ascii="仿宋_GB2312" w:eastAsia="仿宋_GB2312" w:hAnsi="仿宋_GB2312"/>
          <w:color w:val="000000"/>
          <w:sz w:val="24"/>
        </w:rPr>
      </w:pPr>
      <w:r>
        <w:rPr>
          <w:rFonts w:ascii="仿宋_GB2312" w:eastAsia="仿宋_GB2312" w:hAnsi="仿宋_GB2312" w:hint="eastAsia"/>
          <w:color w:val="000000"/>
          <w:sz w:val="24"/>
        </w:rPr>
        <w:t>二、服务时间：</w:t>
      </w:r>
    </w:p>
    <w:p w:rsidR="007A6B69" w:rsidRDefault="00CB5354">
      <w:pPr>
        <w:tabs>
          <w:tab w:val="left" w:pos="5310"/>
        </w:tabs>
        <w:spacing w:line="600" w:lineRule="exact"/>
        <w:ind w:firstLineChars="200" w:firstLine="480"/>
        <w:rPr>
          <w:rFonts w:ascii="仿宋_GB2312" w:eastAsia="仿宋_GB2312" w:hAnsi="仿宋_GB2312"/>
          <w:color w:val="000000"/>
          <w:sz w:val="24"/>
        </w:rPr>
      </w:pPr>
      <w:r>
        <w:rPr>
          <w:rFonts w:ascii="仿宋_GB2312" w:eastAsia="仿宋_GB2312" w:hAnsi="仿宋_GB2312" w:hint="eastAsia"/>
          <w:color w:val="000000"/>
          <w:sz w:val="24"/>
        </w:rPr>
        <w:t>合同签订后1个月内完成所有监测设备供货</w:t>
      </w:r>
    </w:p>
    <w:p w:rsidR="007A6B69" w:rsidRDefault="00CB5354">
      <w:pPr>
        <w:tabs>
          <w:tab w:val="left" w:pos="5310"/>
        </w:tabs>
        <w:spacing w:line="600" w:lineRule="exact"/>
        <w:ind w:firstLineChars="200" w:firstLine="480"/>
        <w:rPr>
          <w:rFonts w:ascii="仿宋_GB2312" w:eastAsia="仿宋_GB2312" w:hAnsi="仿宋_GB2312"/>
          <w:color w:val="000000"/>
          <w:sz w:val="24"/>
        </w:rPr>
      </w:pPr>
      <w:r>
        <w:rPr>
          <w:rFonts w:ascii="仿宋_GB2312" w:eastAsia="仿宋_GB2312" w:hAnsi="仿宋_GB2312" w:hint="eastAsia"/>
          <w:color w:val="000000"/>
          <w:sz w:val="24"/>
        </w:rPr>
        <w:t>三、服务费用：</w:t>
      </w:r>
    </w:p>
    <w:p w:rsidR="007A6B69" w:rsidRDefault="00CB5354">
      <w:pPr>
        <w:tabs>
          <w:tab w:val="left" w:pos="5310"/>
        </w:tabs>
        <w:spacing w:line="600" w:lineRule="exact"/>
        <w:ind w:firstLineChars="200" w:firstLine="480"/>
        <w:rPr>
          <w:rFonts w:ascii="仿宋_GB2312" w:eastAsia="仿宋_GB2312" w:hAnsi="仿宋_GB2312"/>
          <w:color w:val="000000"/>
          <w:sz w:val="24"/>
        </w:rPr>
      </w:pPr>
      <w:r>
        <w:rPr>
          <w:rFonts w:ascii="仿宋_GB2312" w:eastAsia="仿宋_GB2312" w:hAnsi="仿宋_GB2312" w:hint="eastAsia"/>
          <w:color w:val="000000"/>
          <w:sz w:val="24"/>
        </w:rPr>
        <w:t>人民币     圆整</w:t>
      </w:r>
      <w:r>
        <w:rPr>
          <w:rFonts w:ascii="仿宋_GB2312" w:eastAsia="仿宋_GB2312" w:hAnsi="仿宋_GB2312"/>
          <w:color w:val="000000"/>
          <w:sz w:val="24"/>
        </w:rPr>
        <w:t xml:space="preserve"> </w:t>
      </w:r>
    </w:p>
    <w:p w:rsidR="007A6B69" w:rsidRDefault="00CB5354">
      <w:pPr>
        <w:tabs>
          <w:tab w:val="left" w:pos="5310"/>
        </w:tabs>
        <w:spacing w:line="600" w:lineRule="exact"/>
        <w:ind w:firstLineChars="200" w:firstLine="480"/>
        <w:rPr>
          <w:rFonts w:ascii="仿宋_GB2312" w:eastAsia="仿宋_GB2312" w:hAnsi="仿宋_GB2312"/>
          <w:color w:val="000000"/>
          <w:sz w:val="24"/>
        </w:rPr>
      </w:pPr>
      <w:r>
        <w:rPr>
          <w:rFonts w:ascii="仿宋_GB2312" w:eastAsia="仿宋_GB2312" w:hAnsi="仿宋_GB2312" w:hint="eastAsia"/>
          <w:color w:val="000000"/>
          <w:sz w:val="24"/>
        </w:rPr>
        <w:t>四、货款支付</w:t>
      </w:r>
    </w:p>
    <w:p w:rsidR="007A6B69" w:rsidRDefault="00CC7B55">
      <w:pPr>
        <w:tabs>
          <w:tab w:val="left" w:pos="5310"/>
        </w:tabs>
        <w:spacing w:line="600" w:lineRule="exact"/>
        <w:ind w:firstLineChars="200" w:firstLine="480"/>
        <w:rPr>
          <w:rFonts w:ascii="仿宋_GB2312" w:eastAsia="仿宋_GB2312" w:hAnsi="仿宋_GB2312"/>
          <w:color w:val="000000"/>
          <w:sz w:val="24"/>
        </w:rPr>
      </w:pPr>
      <w:r>
        <w:rPr>
          <w:rFonts w:ascii="仿宋_GB2312" w:eastAsia="仿宋_GB2312" w:hAnsi="仿宋_GB2312" w:hint="eastAsia"/>
          <w:color w:val="000000"/>
          <w:sz w:val="24"/>
        </w:rPr>
        <w:t>合同签订后，</w:t>
      </w:r>
      <w:r w:rsidR="005119BE">
        <w:rPr>
          <w:rFonts w:ascii="仿宋_GB2312" w:eastAsia="仿宋_GB2312" w:hAnsi="仿宋_GB2312" w:hint="eastAsia"/>
          <w:color w:val="000000"/>
          <w:sz w:val="24"/>
        </w:rPr>
        <w:t>货物到场后</w:t>
      </w:r>
      <w:r w:rsidR="00CB5354">
        <w:rPr>
          <w:rFonts w:ascii="仿宋_GB2312" w:eastAsia="仿宋_GB2312" w:hAnsi="仿宋_GB2312" w:hint="eastAsia"/>
          <w:color w:val="000000"/>
          <w:sz w:val="24"/>
        </w:rPr>
        <w:t>甲方</w:t>
      </w:r>
      <w:r w:rsidR="005119BE">
        <w:rPr>
          <w:rFonts w:ascii="仿宋_GB2312" w:eastAsia="仿宋_GB2312" w:hAnsi="仿宋_GB2312" w:hint="eastAsia"/>
          <w:color w:val="000000"/>
          <w:sz w:val="24"/>
        </w:rPr>
        <w:t>支付</w:t>
      </w:r>
      <w:r w:rsidR="00CB5354">
        <w:rPr>
          <w:rFonts w:ascii="仿宋_GB2312" w:eastAsia="仿宋_GB2312" w:hAnsi="仿宋_GB2312" w:hint="eastAsia"/>
          <w:color w:val="000000"/>
          <w:sz w:val="24"/>
        </w:rPr>
        <w:t>70%合同款</w:t>
      </w:r>
      <w:r w:rsidR="005119BE">
        <w:rPr>
          <w:rFonts w:ascii="仿宋_GB2312" w:eastAsia="仿宋_GB2312" w:hAnsi="仿宋_GB2312" w:hint="eastAsia"/>
          <w:color w:val="000000"/>
          <w:sz w:val="24"/>
        </w:rPr>
        <w:t>，调试完成后</w:t>
      </w:r>
      <w:r w:rsidR="00CB5354">
        <w:rPr>
          <w:rFonts w:ascii="仿宋_GB2312" w:eastAsia="仿宋_GB2312" w:hAnsi="仿宋_GB2312" w:hint="eastAsia"/>
          <w:color w:val="000000"/>
          <w:sz w:val="24"/>
        </w:rPr>
        <w:t>甲方支付25%的合同款；质保期完成后支付剩余5%合同款。</w:t>
      </w:r>
    </w:p>
    <w:p w:rsidR="007A6B69" w:rsidRDefault="00CB5354">
      <w:pPr>
        <w:tabs>
          <w:tab w:val="left" w:pos="5310"/>
        </w:tabs>
        <w:spacing w:line="600" w:lineRule="exact"/>
        <w:ind w:firstLineChars="200" w:firstLine="480"/>
        <w:rPr>
          <w:rFonts w:ascii="仿宋_GB2312" w:eastAsia="仿宋_GB2312" w:hAnsi="仿宋_GB2312"/>
          <w:color w:val="000000"/>
          <w:sz w:val="24"/>
        </w:rPr>
      </w:pPr>
      <w:r>
        <w:rPr>
          <w:rFonts w:ascii="仿宋_GB2312" w:eastAsia="仿宋_GB2312" w:hAnsi="仿宋_GB2312" w:hint="eastAsia"/>
          <w:color w:val="000000"/>
          <w:sz w:val="24"/>
        </w:rPr>
        <w:t>五、协议生效</w:t>
      </w:r>
    </w:p>
    <w:p w:rsidR="007A6B69" w:rsidRDefault="00CB5354">
      <w:pPr>
        <w:tabs>
          <w:tab w:val="left" w:pos="5310"/>
        </w:tabs>
        <w:spacing w:line="600" w:lineRule="exact"/>
        <w:ind w:firstLineChars="200" w:firstLine="480"/>
        <w:rPr>
          <w:rFonts w:ascii="仿宋_GB2312" w:eastAsia="仿宋_GB2312" w:hAnsi="仿宋_GB2312"/>
          <w:color w:val="000000"/>
          <w:sz w:val="24"/>
        </w:rPr>
      </w:pPr>
      <w:r>
        <w:rPr>
          <w:rFonts w:ascii="仿宋_GB2312" w:eastAsia="仿宋_GB2312" w:hAnsi="仿宋_GB2312" w:hint="eastAsia"/>
          <w:color w:val="000000"/>
          <w:sz w:val="24"/>
        </w:rPr>
        <w:t>甲乙双方签章。</w:t>
      </w:r>
    </w:p>
    <w:p w:rsidR="007A6B69" w:rsidRDefault="00CB5354">
      <w:pPr>
        <w:tabs>
          <w:tab w:val="left" w:pos="5310"/>
        </w:tabs>
        <w:spacing w:line="600" w:lineRule="exact"/>
        <w:ind w:firstLineChars="200" w:firstLine="480"/>
        <w:rPr>
          <w:rFonts w:ascii="仿宋_GB2312" w:eastAsia="仿宋_GB2312" w:hAnsi="仿宋_GB2312"/>
          <w:color w:val="000000"/>
          <w:sz w:val="24"/>
        </w:rPr>
      </w:pPr>
      <w:r>
        <w:rPr>
          <w:rFonts w:ascii="仿宋_GB2312" w:eastAsia="仿宋_GB2312" w:hAnsi="仿宋_GB2312" w:hint="eastAsia"/>
          <w:color w:val="000000"/>
          <w:sz w:val="24"/>
        </w:rPr>
        <w:t>六、违约条款</w:t>
      </w:r>
    </w:p>
    <w:p w:rsidR="007A6B69" w:rsidRDefault="00CB5354">
      <w:pPr>
        <w:tabs>
          <w:tab w:val="left" w:pos="5310"/>
        </w:tabs>
        <w:spacing w:line="600" w:lineRule="exact"/>
        <w:ind w:firstLineChars="200" w:firstLine="480"/>
        <w:rPr>
          <w:rFonts w:ascii="仿宋_GB2312" w:eastAsia="仿宋_GB2312" w:hAnsi="仿宋_GB2312"/>
          <w:color w:val="000000"/>
          <w:sz w:val="24"/>
        </w:rPr>
      </w:pPr>
      <w:r>
        <w:rPr>
          <w:rFonts w:ascii="仿宋_GB2312" w:eastAsia="仿宋_GB2312" w:hAnsi="仿宋_GB2312" w:hint="eastAsia"/>
          <w:color w:val="000000"/>
          <w:sz w:val="24"/>
        </w:rPr>
        <w:t>1、乙方不履行协议，甲方不给予付款。</w:t>
      </w:r>
    </w:p>
    <w:p w:rsidR="007A6B69" w:rsidRDefault="00CB5354">
      <w:pPr>
        <w:tabs>
          <w:tab w:val="left" w:pos="5310"/>
        </w:tabs>
        <w:spacing w:line="600" w:lineRule="exact"/>
        <w:ind w:firstLineChars="200" w:firstLine="480"/>
        <w:rPr>
          <w:rFonts w:ascii="仿宋_GB2312" w:eastAsia="仿宋_GB2312" w:hAnsi="仿宋_GB2312"/>
          <w:color w:val="000000"/>
          <w:sz w:val="24"/>
        </w:rPr>
      </w:pPr>
      <w:r>
        <w:rPr>
          <w:rFonts w:ascii="仿宋_GB2312" w:eastAsia="仿宋_GB2312" w:hAnsi="仿宋_GB2312" w:hint="eastAsia"/>
          <w:color w:val="000000"/>
          <w:sz w:val="24"/>
        </w:rPr>
        <w:t>2、甲方如逾期付款，每逾期</w:t>
      </w:r>
      <w:r>
        <w:rPr>
          <w:rFonts w:ascii="仿宋_GB2312" w:eastAsia="仿宋_GB2312" w:hAnsi="仿宋_GB2312"/>
          <w:color w:val="000000"/>
          <w:sz w:val="24"/>
        </w:rPr>
        <w:t>1</w:t>
      </w:r>
      <w:r>
        <w:rPr>
          <w:rFonts w:ascii="仿宋_GB2312" w:eastAsia="仿宋_GB2312" w:hAnsi="仿宋_GB2312" w:hint="eastAsia"/>
          <w:color w:val="000000"/>
          <w:sz w:val="24"/>
        </w:rPr>
        <w:t>0日，按应付金额</w:t>
      </w:r>
      <w:r>
        <w:rPr>
          <w:rFonts w:ascii="仿宋_GB2312" w:eastAsia="仿宋_GB2312" w:hAnsi="仿宋_GB2312"/>
          <w:color w:val="000000"/>
          <w:sz w:val="24"/>
        </w:rPr>
        <w:t>0.3</w:t>
      </w:r>
      <w:r>
        <w:rPr>
          <w:rFonts w:ascii="仿宋_GB2312" w:eastAsia="仿宋_GB2312" w:hAnsi="仿宋_GB2312" w:hint="eastAsia"/>
          <w:color w:val="000000"/>
          <w:sz w:val="24"/>
        </w:rPr>
        <w:t>‰支付违约金。</w:t>
      </w:r>
    </w:p>
    <w:p w:rsidR="007A6B69" w:rsidRDefault="00CB5354">
      <w:pPr>
        <w:tabs>
          <w:tab w:val="left" w:pos="5310"/>
        </w:tabs>
        <w:spacing w:line="600" w:lineRule="exact"/>
        <w:ind w:firstLineChars="200" w:firstLine="480"/>
        <w:rPr>
          <w:rFonts w:ascii="仿宋_GB2312" w:eastAsia="仿宋_GB2312" w:hAnsi="仿宋_GB2312"/>
          <w:color w:val="000000"/>
          <w:sz w:val="24"/>
        </w:rPr>
      </w:pPr>
      <w:r>
        <w:rPr>
          <w:rFonts w:ascii="仿宋_GB2312" w:eastAsia="仿宋_GB2312" w:hAnsi="仿宋_GB2312" w:hint="eastAsia"/>
          <w:color w:val="000000"/>
          <w:sz w:val="24"/>
        </w:rPr>
        <w:t>4、一方不按期履行协议，并经另一方提示后10日内仍不履行协议的，守约方有权解除协议，违约方要承担相应的赔偿责任。</w:t>
      </w:r>
    </w:p>
    <w:p w:rsidR="007A6B69" w:rsidRDefault="00CB5354">
      <w:pPr>
        <w:tabs>
          <w:tab w:val="left" w:pos="5310"/>
        </w:tabs>
        <w:spacing w:line="600" w:lineRule="exact"/>
        <w:ind w:firstLineChars="200" w:firstLine="480"/>
        <w:rPr>
          <w:rFonts w:ascii="仿宋_GB2312" w:eastAsia="仿宋_GB2312" w:hAnsi="仿宋_GB2312"/>
          <w:color w:val="000000"/>
          <w:sz w:val="24"/>
        </w:rPr>
      </w:pPr>
      <w:r>
        <w:rPr>
          <w:rFonts w:ascii="仿宋_GB2312" w:eastAsia="仿宋_GB2312" w:hAnsi="仿宋_GB2312" w:hint="eastAsia"/>
          <w:color w:val="000000"/>
          <w:sz w:val="24"/>
        </w:rPr>
        <w:lastRenderedPageBreak/>
        <w:t>5、如因一方违约，双方未能就赔偿损失达成协议，引起诉讼或仲裁时，违约方除应赔偿对方经济损失外，还应承担对方因诉讼或仲裁所支付的律师代理费等相关费用。</w:t>
      </w:r>
    </w:p>
    <w:p w:rsidR="007A6B69" w:rsidRDefault="00CB5354">
      <w:pPr>
        <w:tabs>
          <w:tab w:val="left" w:pos="5310"/>
        </w:tabs>
        <w:spacing w:line="600" w:lineRule="exact"/>
        <w:ind w:firstLineChars="200" w:firstLine="480"/>
        <w:rPr>
          <w:rFonts w:ascii="仿宋_GB2312" w:eastAsia="仿宋_GB2312" w:hAnsi="仿宋_GB2312"/>
          <w:color w:val="000000"/>
          <w:sz w:val="24"/>
        </w:rPr>
      </w:pPr>
      <w:r>
        <w:rPr>
          <w:rFonts w:ascii="仿宋_GB2312" w:eastAsia="仿宋_GB2312" w:hAnsi="仿宋_GB2312" w:hint="eastAsia"/>
          <w:color w:val="000000"/>
          <w:sz w:val="24"/>
        </w:rPr>
        <w:t>6、按照本协议规定应该偿付的违约金、赔偿金等，应当在明确责任后</w:t>
      </w:r>
      <w:r>
        <w:rPr>
          <w:rFonts w:ascii="仿宋_GB2312" w:eastAsia="仿宋_GB2312" w:hAnsi="仿宋_GB2312"/>
          <w:color w:val="000000"/>
          <w:sz w:val="24"/>
        </w:rPr>
        <w:t xml:space="preserve">  </w:t>
      </w:r>
      <w:r>
        <w:rPr>
          <w:rFonts w:ascii="仿宋_GB2312" w:eastAsia="仿宋_GB2312" w:hAnsi="仿宋_GB2312" w:hint="eastAsia"/>
          <w:color w:val="000000"/>
          <w:sz w:val="24"/>
        </w:rPr>
        <w:t>7</w:t>
      </w:r>
      <w:r>
        <w:rPr>
          <w:rFonts w:ascii="仿宋_GB2312" w:eastAsia="仿宋_GB2312" w:hAnsi="仿宋_GB2312"/>
          <w:color w:val="000000"/>
          <w:sz w:val="24"/>
        </w:rPr>
        <w:t xml:space="preserve">  </w:t>
      </w:r>
      <w:r>
        <w:rPr>
          <w:rFonts w:ascii="仿宋_GB2312" w:eastAsia="仿宋_GB2312" w:hAnsi="仿宋_GB2312" w:hint="eastAsia"/>
          <w:color w:val="000000"/>
          <w:sz w:val="24"/>
        </w:rPr>
        <w:t>日内，按银行规定或双方商定的结算办法付清，否则按逾期付款处理。</w:t>
      </w:r>
    </w:p>
    <w:p w:rsidR="007A6B69" w:rsidRDefault="00CB5354">
      <w:pPr>
        <w:tabs>
          <w:tab w:val="left" w:pos="5310"/>
        </w:tabs>
        <w:spacing w:line="600" w:lineRule="exact"/>
        <w:ind w:firstLineChars="200" w:firstLine="480"/>
        <w:rPr>
          <w:rFonts w:ascii="仿宋_GB2312" w:eastAsia="仿宋_GB2312" w:hAnsi="仿宋_GB2312"/>
          <w:color w:val="000000"/>
          <w:sz w:val="24"/>
        </w:rPr>
      </w:pPr>
      <w:r>
        <w:rPr>
          <w:rFonts w:ascii="仿宋_GB2312" w:eastAsia="仿宋_GB2312" w:hAnsi="仿宋_GB2312" w:hint="eastAsia"/>
          <w:color w:val="000000"/>
          <w:sz w:val="24"/>
        </w:rPr>
        <w:t>七、不可抗力条款</w:t>
      </w:r>
    </w:p>
    <w:p w:rsidR="007A6B69" w:rsidRDefault="00CB5354">
      <w:pPr>
        <w:tabs>
          <w:tab w:val="left" w:pos="5310"/>
        </w:tabs>
        <w:spacing w:line="600" w:lineRule="exact"/>
        <w:ind w:firstLineChars="200" w:firstLine="480"/>
        <w:rPr>
          <w:rFonts w:ascii="仿宋_GB2312" w:eastAsia="仿宋_GB2312" w:hAnsi="仿宋_GB2312"/>
          <w:color w:val="000000"/>
          <w:sz w:val="24"/>
        </w:rPr>
      </w:pPr>
      <w:r>
        <w:rPr>
          <w:rFonts w:ascii="仿宋_GB2312" w:eastAsia="仿宋_GB2312" w:hAnsi="仿宋_GB2312" w:hint="eastAsia"/>
          <w:color w:val="000000"/>
          <w:sz w:val="24"/>
        </w:rPr>
        <w:t>因不可抗力致使一方不能及时或完全履行协议的，应及时通知另一方，双方互不承担责任，并在</w:t>
      </w:r>
      <w:r>
        <w:rPr>
          <w:rFonts w:ascii="仿宋_GB2312" w:eastAsia="仿宋_GB2312" w:hAnsi="仿宋_GB2312"/>
          <w:color w:val="000000"/>
          <w:sz w:val="24"/>
        </w:rPr>
        <w:t>15</w:t>
      </w:r>
      <w:r>
        <w:rPr>
          <w:rFonts w:ascii="仿宋_GB2312" w:eastAsia="仿宋_GB2312" w:hAnsi="仿宋_GB2312" w:hint="eastAsia"/>
          <w:color w:val="000000"/>
          <w:sz w:val="24"/>
        </w:rPr>
        <w:t>天内提供有关不可抗力的相应证明。</w:t>
      </w:r>
    </w:p>
    <w:p w:rsidR="007A6B69" w:rsidRDefault="00CB5354">
      <w:pPr>
        <w:tabs>
          <w:tab w:val="left" w:pos="5310"/>
        </w:tabs>
        <w:spacing w:line="600" w:lineRule="exact"/>
        <w:ind w:firstLineChars="200" w:firstLine="480"/>
        <w:rPr>
          <w:rFonts w:ascii="仿宋_GB2312" w:eastAsia="仿宋_GB2312" w:hAnsi="仿宋_GB2312"/>
          <w:color w:val="000000"/>
          <w:sz w:val="24"/>
        </w:rPr>
      </w:pPr>
      <w:r>
        <w:rPr>
          <w:rFonts w:ascii="仿宋_GB2312" w:eastAsia="仿宋_GB2312" w:hAnsi="仿宋_GB2312" w:hint="eastAsia"/>
          <w:color w:val="000000"/>
          <w:sz w:val="24"/>
        </w:rPr>
        <w:t>协议未履行部分是否继续履行、如何履行等问题，可由双方协商解决。</w:t>
      </w:r>
    </w:p>
    <w:p w:rsidR="007A6B69" w:rsidRDefault="00CB5354">
      <w:pPr>
        <w:tabs>
          <w:tab w:val="left" w:pos="5310"/>
        </w:tabs>
        <w:spacing w:line="600" w:lineRule="exact"/>
        <w:ind w:firstLineChars="200" w:firstLine="480"/>
        <w:rPr>
          <w:rFonts w:ascii="仿宋_GB2312" w:eastAsia="仿宋_GB2312" w:hAnsi="仿宋_GB2312"/>
          <w:color w:val="000000"/>
          <w:sz w:val="24"/>
        </w:rPr>
      </w:pPr>
      <w:r>
        <w:rPr>
          <w:rFonts w:ascii="仿宋_GB2312" w:eastAsia="仿宋_GB2312" w:hAnsi="仿宋_GB2312" w:hint="eastAsia"/>
          <w:color w:val="000000"/>
          <w:sz w:val="24"/>
        </w:rPr>
        <w:t>八、争议的解决方式</w:t>
      </w:r>
    </w:p>
    <w:p w:rsidR="007A6B69" w:rsidRDefault="00CB5354">
      <w:pPr>
        <w:tabs>
          <w:tab w:val="left" w:pos="5310"/>
        </w:tabs>
        <w:spacing w:line="600" w:lineRule="exact"/>
        <w:ind w:firstLineChars="200" w:firstLine="480"/>
        <w:rPr>
          <w:rFonts w:ascii="仿宋_GB2312" w:eastAsia="仿宋_GB2312" w:hAnsi="仿宋_GB2312"/>
          <w:color w:val="000000"/>
          <w:sz w:val="24"/>
        </w:rPr>
      </w:pPr>
      <w:r>
        <w:rPr>
          <w:rFonts w:ascii="仿宋_GB2312" w:eastAsia="仿宋_GB2312" w:hAnsi="仿宋_GB2312" w:hint="eastAsia"/>
          <w:color w:val="000000"/>
          <w:sz w:val="24"/>
        </w:rPr>
        <w:t>本协议发生纠纷时，双方应协商解决，协商不成可以向人民法院起诉。</w:t>
      </w:r>
    </w:p>
    <w:p w:rsidR="007A6B69" w:rsidRDefault="00CB5354">
      <w:pPr>
        <w:tabs>
          <w:tab w:val="left" w:pos="5310"/>
        </w:tabs>
        <w:spacing w:line="600" w:lineRule="exact"/>
        <w:ind w:firstLineChars="200" w:firstLine="480"/>
        <w:rPr>
          <w:rFonts w:ascii="仿宋_GB2312" w:eastAsia="仿宋_GB2312" w:hAnsi="仿宋_GB2312"/>
          <w:color w:val="000000"/>
          <w:sz w:val="24"/>
        </w:rPr>
      </w:pPr>
      <w:r>
        <w:rPr>
          <w:rFonts w:ascii="仿宋_GB2312" w:eastAsia="仿宋_GB2312" w:hAnsi="仿宋_GB2312" w:hint="eastAsia"/>
          <w:color w:val="000000"/>
          <w:sz w:val="24"/>
        </w:rPr>
        <w:t>九、协议保存</w:t>
      </w:r>
    </w:p>
    <w:p w:rsidR="00291E72" w:rsidRDefault="00291E72" w:rsidP="00291E72">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本协议一式肆份，甲方一份，乙方一份，招标代理机构和政府采购主管部门各一份。</w:t>
      </w:r>
    </w:p>
    <w:p w:rsidR="00616D20" w:rsidRDefault="00616D20" w:rsidP="00616D20">
      <w:pPr>
        <w:spacing w:line="600" w:lineRule="exact"/>
        <w:rPr>
          <w:rFonts w:asciiTheme="minorEastAsia" w:hAnsiTheme="minorEastAsia" w:cstheme="minorEastAsia"/>
          <w:sz w:val="24"/>
        </w:rPr>
      </w:pPr>
      <w:r>
        <w:rPr>
          <w:rFonts w:asciiTheme="minorEastAsia" w:hAnsiTheme="minorEastAsia" w:cstheme="minorEastAsia" w:hint="eastAsia"/>
          <w:sz w:val="24"/>
        </w:rPr>
        <w:t>甲方（签章）：                       乙方（签章）：</w:t>
      </w:r>
    </w:p>
    <w:p w:rsidR="00616D20" w:rsidRDefault="00616D20" w:rsidP="00616D20">
      <w:pPr>
        <w:spacing w:line="600" w:lineRule="exact"/>
        <w:rPr>
          <w:rFonts w:asciiTheme="minorEastAsia" w:hAnsiTheme="minorEastAsia" w:cstheme="minorEastAsia"/>
          <w:sz w:val="24"/>
        </w:rPr>
      </w:pPr>
    </w:p>
    <w:p w:rsidR="00616D20" w:rsidRDefault="00616D20" w:rsidP="00616D20">
      <w:pPr>
        <w:spacing w:line="600" w:lineRule="exact"/>
        <w:rPr>
          <w:rFonts w:asciiTheme="minorEastAsia" w:hAnsiTheme="minorEastAsia" w:cstheme="minorEastAsia"/>
          <w:sz w:val="24"/>
        </w:rPr>
      </w:pPr>
    </w:p>
    <w:p w:rsidR="00616D20" w:rsidRDefault="00616D20" w:rsidP="00616D20">
      <w:pPr>
        <w:spacing w:line="600" w:lineRule="exact"/>
        <w:rPr>
          <w:rFonts w:asciiTheme="minorEastAsia" w:hAnsiTheme="minorEastAsia" w:cstheme="minorEastAsia"/>
          <w:sz w:val="24"/>
        </w:rPr>
      </w:pPr>
      <w:r>
        <w:rPr>
          <w:rFonts w:asciiTheme="minorEastAsia" w:hAnsiTheme="minorEastAsia" w:cstheme="minorEastAsia" w:hint="eastAsia"/>
          <w:sz w:val="24"/>
        </w:rPr>
        <w:t>法定代表人(或代理人)：               法定代表人(或代理人)：</w:t>
      </w:r>
    </w:p>
    <w:p w:rsidR="00616D20" w:rsidRDefault="00616D20" w:rsidP="00616D20">
      <w:pPr>
        <w:spacing w:line="600" w:lineRule="exact"/>
        <w:rPr>
          <w:rFonts w:asciiTheme="minorEastAsia" w:hAnsiTheme="minorEastAsia" w:cstheme="minorEastAsia"/>
          <w:sz w:val="24"/>
        </w:rPr>
      </w:pPr>
    </w:p>
    <w:p w:rsidR="00616D20" w:rsidRDefault="00616D20" w:rsidP="00616D20">
      <w:pPr>
        <w:spacing w:line="600" w:lineRule="exact"/>
        <w:rPr>
          <w:rFonts w:asciiTheme="minorEastAsia" w:hAnsiTheme="minorEastAsia" w:cstheme="minorEastAsia"/>
          <w:sz w:val="24"/>
        </w:rPr>
      </w:pPr>
      <w:r>
        <w:rPr>
          <w:rFonts w:asciiTheme="minorEastAsia" w:hAnsiTheme="minorEastAsia" w:cstheme="minorEastAsia" w:hint="eastAsia"/>
          <w:sz w:val="24"/>
        </w:rPr>
        <w:t xml:space="preserve">                  </w:t>
      </w:r>
    </w:p>
    <w:p w:rsidR="00616D20" w:rsidRDefault="00616D20" w:rsidP="00616D20">
      <w:pPr>
        <w:spacing w:line="600" w:lineRule="exact"/>
        <w:rPr>
          <w:rFonts w:asciiTheme="minorEastAsia" w:hAnsiTheme="minorEastAsia" w:cstheme="minorEastAsia"/>
          <w:sz w:val="24"/>
        </w:rPr>
      </w:pPr>
      <w:r>
        <w:rPr>
          <w:rFonts w:asciiTheme="minorEastAsia" w:hAnsiTheme="minorEastAsia" w:cstheme="minorEastAsia" w:hint="eastAsia"/>
          <w:sz w:val="24"/>
        </w:rPr>
        <w:t>签字日期：                           签字日期：</w:t>
      </w:r>
    </w:p>
    <w:p w:rsidR="007A6B69" w:rsidRDefault="007A6B69">
      <w:pPr>
        <w:tabs>
          <w:tab w:val="left" w:pos="5310"/>
        </w:tabs>
        <w:spacing w:line="600" w:lineRule="exact"/>
        <w:ind w:firstLineChars="200" w:firstLine="480"/>
        <w:rPr>
          <w:rFonts w:ascii="仿宋_GB2312" w:eastAsia="仿宋_GB2312" w:hAnsi="仿宋_GB2312"/>
          <w:color w:val="000000"/>
          <w:sz w:val="24"/>
        </w:rPr>
      </w:pPr>
    </w:p>
    <w:p w:rsidR="007A6B69" w:rsidRDefault="007A6B69">
      <w:pPr>
        <w:tabs>
          <w:tab w:val="left" w:pos="5310"/>
        </w:tabs>
        <w:spacing w:line="600" w:lineRule="exact"/>
        <w:rPr>
          <w:rFonts w:ascii="仿宋_GB2312" w:eastAsia="仿宋_GB2312" w:hAnsi="仿宋_GB2312"/>
          <w:color w:val="000000"/>
          <w:sz w:val="24"/>
        </w:rPr>
      </w:pPr>
    </w:p>
    <w:p w:rsidR="007A6B69" w:rsidRDefault="00CB5354">
      <w:pPr>
        <w:spacing w:line="400" w:lineRule="exact"/>
        <w:ind w:firstLineChars="200" w:firstLine="480"/>
        <w:rPr>
          <w:rFonts w:ascii="仿宋" w:eastAsia="仿宋" w:hAnsi="仿宋" w:cs="仿宋_GB2312"/>
          <w:b/>
          <w:sz w:val="28"/>
          <w:szCs w:val="28"/>
        </w:rPr>
      </w:pPr>
      <w:r>
        <w:rPr>
          <w:rFonts w:ascii="仿宋_GB2312" w:eastAsia="仿宋_GB2312" w:hAnsi="仿宋_GB2312" w:hint="eastAsia"/>
          <w:color w:val="000000"/>
          <w:sz w:val="24"/>
        </w:rPr>
        <w:t xml:space="preserve">    </w:t>
      </w:r>
    </w:p>
    <w:p w:rsidR="007A6B69" w:rsidRDefault="00CB5354">
      <w:pPr>
        <w:spacing w:line="400" w:lineRule="exact"/>
        <w:jc w:val="center"/>
        <w:rPr>
          <w:rFonts w:ascii="仿宋" w:eastAsia="仿宋" w:hAnsi="仿宋" w:cs="仿宋_GB2312"/>
          <w:b/>
          <w:sz w:val="30"/>
          <w:szCs w:val="30"/>
        </w:rPr>
      </w:pPr>
      <w:r>
        <w:rPr>
          <w:rFonts w:ascii="仿宋" w:eastAsia="仿宋" w:hAnsi="仿宋" w:cs="仿宋_GB2312" w:hint="eastAsia"/>
          <w:b/>
          <w:sz w:val="30"/>
          <w:szCs w:val="30"/>
        </w:rPr>
        <w:lastRenderedPageBreak/>
        <w:t>11、代理服务收费标准</w:t>
      </w:r>
    </w:p>
    <w:p w:rsidR="007A6B69" w:rsidRDefault="007A6B69">
      <w:pPr>
        <w:spacing w:line="400" w:lineRule="exact"/>
        <w:ind w:firstLineChars="200" w:firstLine="602"/>
        <w:rPr>
          <w:rFonts w:ascii="仿宋" w:eastAsia="仿宋" w:hAnsi="仿宋" w:cs="仿宋_GB2312"/>
          <w:b/>
          <w:sz w:val="30"/>
          <w:szCs w:val="30"/>
        </w:rPr>
      </w:pPr>
    </w:p>
    <w:p w:rsidR="007A6B69" w:rsidRDefault="007A6B69">
      <w:pPr>
        <w:spacing w:line="400" w:lineRule="exact"/>
        <w:ind w:firstLineChars="200" w:firstLine="562"/>
        <w:rPr>
          <w:rFonts w:ascii="仿宋" w:eastAsia="仿宋" w:hAnsi="仿宋" w:cs="仿宋_GB2312"/>
          <w:b/>
          <w:sz w:val="28"/>
          <w:szCs w:val="28"/>
        </w:rPr>
      </w:pPr>
    </w:p>
    <w:tbl>
      <w:tblPr>
        <w:tblpPr w:leftFromText="180" w:rightFromText="180" w:vertAnchor="text" w:horzAnchor="margin" w:tblpXSpec="center" w:tblpY="229"/>
        <w:tblW w:w="9322"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1417"/>
        <w:gridCol w:w="1701"/>
        <w:gridCol w:w="1438"/>
        <w:gridCol w:w="1134"/>
        <w:gridCol w:w="1539"/>
      </w:tblGrid>
      <w:tr w:rsidR="007A6B69">
        <w:trPr>
          <w:trHeight w:val="717"/>
        </w:trPr>
        <w:tc>
          <w:tcPr>
            <w:tcW w:w="2093" w:type="dxa"/>
            <w:tcBorders>
              <w:top w:val="single" w:sz="4" w:space="0" w:color="auto"/>
            </w:tcBorders>
            <w:shd w:val="clear" w:color="auto" w:fill="auto"/>
            <w:vAlign w:val="center"/>
          </w:tcPr>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中标金额</w:t>
            </w:r>
          </w:p>
        </w:tc>
        <w:tc>
          <w:tcPr>
            <w:tcW w:w="1417" w:type="dxa"/>
            <w:tcBorders>
              <w:top w:val="single" w:sz="4" w:space="0" w:color="auto"/>
            </w:tcBorders>
            <w:shd w:val="clear" w:color="auto" w:fill="auto"/>
            <w:vAlign w:val="center"/>
          </w:tcPr>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货物</w:t>
            </w:r>
          </w:p>
        </w:tc>
        <w:tc>
          <w:tcPr>
            <w:tcW w:w="1701" w:type="dxa"/>
            <w:tcBorders>
              <w:top w:val="single" w:sz="4" w:space="0" w:color="auto"/>
            </w:tcBorders>
            <w:shd w:val="clear" w:color="auto" w:fill="auto"/>
            <w:vAlign w:val="center"/>
          </w:tcPr>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服务</w:t>
            </w:r>
          </w:p>
        </w:tc>
        <w:tc>
          <w:tcPr>
            <w:tcW w:w="1438" w:type="dxa"/>
            <w:tcBorders>
              <w:top w:val="single" w:sz="4" w:space="0" w:color="auto"/>
            </w:tcBorders>
            <w:shd w:val="clear" w:color="auto" w:fill="auto"/>
            <w:vAlign w:val="center"/>
          </w:tcPr>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工程</w:t>
            </w:r>
          </w:p>
        </w:tc>
        <w:tc>
          <w:tcPr>
            <w:tcW w:w="1134" w:type="dxa"/>
            <w:tcBorders>
              <w:top w:val="single" w:sz="4" w:space="0" w:color="auto"/>
            </w:tcBorders>
            <w:shd w:val="clear" w:color="auto" w:fill="auto"/>
            <w:vAlign w:val="center"/>
          </w:tcPr>
          <w:p w:rsidR="007A6B69" w:rsidRDefault="00CB5354">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最少下浮率</w:t>
            </w:r>
          </w:p>
        </w:tc>
        <w:tc>
          <w:tcPr>
            <w:tcW w:w="1539" w:type="dxa"/>
            <w:tcBorders>
              <w:top w:val="single" w:sz="4" w:space="0" w:color="auto"/>
            </w:tcBorders>
            <w:shd w:val="clear" w:color="auto" w:fill="auto"/>
            <w:vAlign w:val="center"/>
          </w:tcPr>
          <w:p w:rsidR="007A6B69" w:rsidRDefault="00CB5354">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收费上下限</w:t>
            </w:r>
          </w:p>
        </w:tc>
      </w:tr>
      <w:tr w:rsidR="007A6B69">
        <w:trPr>
          <w:trHeight w:val="240"/>
        </w:trPr>
        <w:tc>
          <w:tcPr>
            <w:tcW w:w="2093" w:type="dxa"/>
            <w:shd w:val="clear" w:color="auto" w:fill="auto"/>
            <w:vAlign w:val="center"/>
          </w:tcPr>
          <w:p w:rsidR="007A6B69" w:rsidRDefault="00CB5354">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100万以下</w:t>
            </w:r>
          </w:p>
        </w:tc>
        <w:tc>
          <w:tcPr>
            <w:tcW w:w="1417" w:type="dxa"/>
            <w:shd w:val="clear" w:color="auto" w:fill="auto"/>
            <w:vAlign w:val="center"/>
          </w:tcPr>
          <w:p w:rsidR="007A6B69" w:rsidRDefault="00CB5354">
            <w:pPr>
              <w:spacing w:line="400" w:lineRule="exact"/>
              <w:ind w:firstLineChars="100" w:firstLine="2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1.50%</w:t>
            </w:r>
          </w:p>
        </w:tc>
        <w:tc>
          <w:tcPr>
            <w:tcW w:w="1701" w:type="dxa"/>
            <w:shd w:val="clear" w:color="auto" w:fill="auto"/>
            <w:vAlign w:val="center"/>
          </w:tcPr>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1.50%</w:t>
            </w:r>
          </w:p>
        </w:tc>
        <w:tc>
          <w:tcPr>
            <w:tcW w:w="1438" w:type="dxa"/>
            <w:shd w:val="clear" w:color="auto" w:fill="auto"/>
            <w:vAlign w:val="center"/>
          </w:tcPr>
          <w:p w:rsidR="007A6B69" w:rsidRDefault="00CB5354">
            <w:pPr>
              <w:spacing w:line="400" w:lineRule="exact"/>
              <w:ind w:firstLineChars="100" w:firstLine="2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1.00%</w:t>
            </w:r>
          </w:p>
        </w:tc>
        <w:tc>
          <w:tcPr>
            <w:tcW w:w="1134" w:type="dxa"/>
            <w:vMerge w:val="restart"/>
            <w:shd w:val="clear" w:color="auto" w:fill="auto"/>
            <w:vAlign w:val="center"/>
          </w:tcPr>
          <w:p w:rsidR="007A6B69" w:rsidRDefault="00CB5354">
            <w:pPr>
              <w:spacing w:line="400" w:lineRule="exact"/>
              <w:ind w:firstLineChars="100" w:firstLine="2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35%</w:t>
            </w:r>
          </w:p>
        </w:tc>
        <w:tc>
          <w:tcPr>
            <w:tcW w:w="1539" w:type="dxa"/>
            <w:vMerge w:val="restart"/>
            <w:shd w:val="clear" w:color="auto" w:fill="auto"/>
            <w:vAlign w:val="center"/>
          </w:tcPr>
          <w:p w:rsidR="007A6B69" w:rsidRDefault="00CB5354">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最低3千元</w:t>
            </w:r>
          </w:p>
          <w:p w:rsidR="007A6B69" w:rsidRDefault="00CB5354">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最高3万元</w:t>
            </w:r>
          </w:p>
          <w:p w:rsidR="007A6B69" w:rsidRDefault="00CB5354">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（PPP项目最高6万元）</w:t>
            </w:r>
          </w:p>
        </w:tc>
      </w:tr>
      <w:tr w:rsidR="007A6B69">
        <w:trPr>
          <w:trHeight w:val="240"/>
        </w:trPr>
        <w:tc>
          <w:tcPr>
            <w:tcW w:w="2093" w:type="dxa"/>
            <w:shd w:val="clear" w:color="auto" w:fill="auto"/>
            <w:vAlign w:val="center"/>
          </w:tcPr>
          <w:p w:rsidR="007A6B69" w:rsidRDefault="00CB5354">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100万~500万</w:t>
            </w:r>
          </w:p>
        </w:tc>
        <w:tc>
          <w:tcPr>
            <w:tcW w:w="1417" w:type="dxa"/>
            <w:shd w:val="clear" w:color="auto" w:fill="auto"/>
            <w:vAlign w:val="center"/>
          </w:tcPr>
          <w:p w:rsidR="007A6B69" w:rsidRDefault="00CB5354">
            <w:pPr>
              <w:spacing w:line="400" w:lineRule="exact"/>
              <w:ind w:firstLineChars="100" w:firstLine="2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1.10%</w:t>
            </w:r>
          </w:p>
        </w:tc>
        <w:tc>
          <w:tcPr>
            <w:tcW w:w="1701" w:type="dxa"/>
            <w:shd w:val="clear" w:color="auto" w:fill="auto"/>
            <w:vAlign w:val="center"/>
          </w:tcPr>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0.80%</w:t>
            </w:r>
          </w:p>
        </w:tc>
        <w:tc>
          <w:tcPr>
            <w:tcW w:w="1438" w:type="dxa"/>
            <w:shd w:val="clear" w:color="auto" w:fill="auto"/>
            <w:vAlign w:val="center"/>
          </w:tcPr>
          <w:p w:rsidR="007A6B69" w:rsidRDefault="00CB5354">
            <w:pPr>
              <w:spacing w:line="400" w:lineRule="exact"/>
              <w:ind w:firstLineChars="100" w:firstLine="2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0.70%</w:t>
            </w:r>
          </w:p>
        </w:tc>
        <w:tc>
          <w:tcPr>
            <w:tcW w:w="1134" w:type="dxa"/>
            <w:vMerge/>
            <w:vAlign w:val="center"/>
          </w:tcPr>
          <w:p w:rsidR="007A6B69" w:rsidRDefault="007A6B69">
            <w:pPr>
              <w:spacing w:line="400" w:lineRule="exact"/>
              <w:ind w:firstLineChars="200" w:firstLine="480"/>
              <w:rPr>
                <w:rFonts w:asciiTheme="minorEastAsia" w:eastAsiaTheme="minorEastAsia" w:hAnsiTheme="minorEastAsia" w:cstheme="minorEastAsia"/>
                <w:sz w:val="24"/>
              </w:rPr>
            </w:pPr>
          </w:p>
        </w:tc>
        <w:tc>
          <w:tcPr>
            <w:tcW w:w="1539" w:type="dxa"/>
            <w:vMerge/>
            <w:vAlign w:val="center"/>
          </w:tcPr>
          <w:p w:rsidR="007A6B69" w:rsidRDefault="007A6B69">
            <w:pPr>
              <w:spacing w:line="400" w:lineRule="exact"/>
              <w:ind w:firstLineChars="200" w:firstLine="480"/>
              <w:rPr>
                <w:rFonts w:asciiTheme="minorEastAsia" w:eastAsiaTheme="minorEastAsia" w:hAnsiTheme="minorEastAsia" w:cstheme="minorEastAsia"/>
                <w:sz w:val="24"/>
              </w:rPr>
            </w:pPr>
          </w:p>
        </w:tc>
      </w:tr>
      <w:tr w:rsidR="007A6B69">
        <w:trPr>
          <w:trHeight w:val="240"/>
        </w:trPr>
        <w:tc>
          <w:tcPr>
            <w:tcW w:w="2093" w:type="dxa"/>
            <w:shd w:val="clear" w:color="auto" w:fill="auto"/>
            <w:vAlign w:val="center"/>
          </w:tcPr>
          <w:p w:rsidR="007A6B69" w:rsidRDefault="00CB5354">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500万~1000万</w:t>
            </w:r>
          </w:p>
        </w:tc>
        <w:tc>
          <w:tcPr>
            <w:tcW w:w="1417" w:type="dxa"/>
            <w:shd w:val="clear" w:color="auto" w:fill="auto"/>
            <w:vAlign w:val="center"/>
          </w:tcPr>
          <w:p w:rsidR="007A6B69" w:rsidRDefault="00CB5354">
            <w:pPr>
              <w:spacing w:line="400" w:lineRule="exact"/>
              <w:ind w:firstLineChars="100" w:firstLine="2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0.80%</w:t>
            </w:r>
          </w:p>
        </w:tc>
        <w:tc>
          <w:tcPr>
            <w:tcW w:w="1701" w:type="dxa"/>
            <w:shd w:val="clear" w:color="auto" w:fill="auto"/>
            <w:vAlign w:val="center"/>
          </w:tcPr>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0.45%</w:t>
            </w:r>
          </w:p>
        </w:tc>
        <w:tc>
          <w:tcPr>
            <w:tcW w:w="1438" w:type="dxa"/>
            <w:shd w:val="clear" w:color="auto" w:fill="auto"/>
            <w:vAlign w:val="center"/>
          </w:tcPr>
          <w:p w:rsidR="007A6B69" w:rsidRDefault="00CB5354">
            <w:pPr>
              <w:spacing w:line="400" w:lineRule="exact"/>
              <w:ind w:firstLineChars="100" w:firstLine="2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0.55%</w:t>
            </w:r>
          </w:p>
        </w:tc>
        <w:tc>
          <w:tcPr>
            <w:tcW w:w="1134" w:type="dxa"/>
            <w:vMerge/>
            <w:vAlign w:val="center"/>
          </w:tcPr>
          <w:p w:rsidR="007A6B69" w:rsidRDefault="007A6B69">
            <w:pPr>
              <w:spacing w:line="400" w:lineRule="exact"/>
              <w:ind w:firstLineChars="200" w:firstLine="480"/>
              <w:rPr>
                <w:rFonts w:asciiTheme="minorEastAsia" w:eastAsiaTheme="minorEastAsia" w:hAnsiTheme="minorEastAsia" w:cstheme="minorEastAsia"/>
                <w:sz w:val="24"/>
              </w:rPr>
            </w:pPr>
          </w:p>
        </w:tc>
        <w:tc>
          <w:tcPr>
            <w:tcW w:w="1539" w:type="dxa"/>
            <w:vMerge/>
            <w:vAlign w:val="center"/>
          </w:tcPr>
          <w:p w:rsidR="007A6B69" w:rsidRDefault="007A6B69">
            <w:pPr>
              <w:spacing w:line="400" w:lineRule="exact"/>
              <w:ind w:firstLineChars="200" w:firstLine="480"/>
              <w:rPr>
                <w:rFonts w:asciiTheme="minorEastAsia" w:eastAsiaTheme="minorEastAsia" w:hAnsiTheme="minorEastAsia" w:cstheme="minorEastAsia"/>
                <w:sz w:val="24"/>
              </w:rPr>
            </w:pPr>
          </w:p>
        </w:tc>
      </w:tr>
      <w:tr w:rsidR="007A6B69">
        <w:trPr>
          <w:trHeight w:val="480"/>
        </w:trPr>
        <w:tc>
          <w:tcPr>
            <w:tcW w:w="2093" w:type="dxa"/>
            <w:shd w:val="clear" w:color="auto" w:fill="auto"/>
            <w:vAlign w:val="center"/>
          </w:tcPr>
          <w:p w:rsidR="007A6B69" w:rsidRDefault="00CB5354">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l000万~5000万</w:t>
            </w:r>
          </w:p>
        </w:tc>
        <w:tc>
          <w:tcPr>
            <w:tcW w:w="1417" w:type="dxa"/>
            <w:shd w:val="clear" w:color="auto" w:fill="auto"/>
            <w:vAlign w:val="center"/>
          </w:tcPr>
          <w:p w:rsidR="007A6B69" w:rsidRDefault="00CB5354">
            <w:pPr>
              <w:spacing w:line="400" w:lineRule="exact"/>
              <w:ind w:firstLineChars="100" w:firstLine="2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0.50%</w:t>
            </w:r>
          </w:p>
        </w:tc>
        <w:tc>
          <w:tcPr>
            <w:tcW w:w="1701" w:type="dxa"/>
            <w:shd w:val="clear" w:color="auto" w:fill="auto"/>
            <w:vAlign w:val="center"/>
          </w:tcPr>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0.25%</w:t>
            </w:r>
          </w:p>
        </w:tc>
        <w:tc>
          <w:tcPr>
            <w:tcW w:w="1438" w:type="dxa"/>
            <w:shd w:val="clear" w:color="auto" w:fill="auto"/>
            <w:vAlign w:val="center"/>
          </w:tcPr>
          <w:p w:rsidR="007A6B69" w:rsidRDefault="00CB5354">
            <w:pPr>
              <w:spacing w:line="400" w:lineRule="exact"/>
              <w:ind w:firstLineChars="100" w:firstLine="2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0.35%</w:t>
            </w:r>
          </w:p>
        </w:tc>
        <w:tc>
          <w:tcPr>
            <w:tcW w:w="1134" w:type="dxa"/>
            <w:vMerge/>
            <w:vAlign w:val="center"/>
          </w:tcPr>
          <w:p w:rsidR="007A6B69" w:rsidRDefault="007A6B69">
            <w:pPr>
              <w:spacing w:line="400" w:lineRule="exact"/>
              <w:ind w:firstLineChars="200" w:firstLine="480"/>
              <w:rPr>
                <w:rFonts w:asciiTheme="minorEastAsia" w:eastAsiaTheme="minorEastAsia" w:hAnsiTheme="minorEastAsia" w:cstheme="minorEastAsia"/>
                <w:sz w:val="24"/>
              </w:rPr>
            </w:pPr>
          </w:p>
        </w:tc>
        <w:tc>
          <w:tcPr>
            <w:tcW w:w="1539" w:type="dxa"/>
            <w:vMerge/>
            <w:vAlign w:val="center"/>
          </w:tcPr>
          <w:p w:rsidR="007A6B69" w:rsidRDefault="007A6B69">
            <w:pPr>
              <w:spacing w:line="400" w:lineRule="exact"/>
              <w:ind w:firstLineChars="200" w:firstLine="480"/>
              <w:rPr>
                <w:rFonts w:asciiTheme="minorEastAsia" w:eastAsiaTheme="minorEastAsia" w:hAnsiTheme="minorEastAsia" w:cstheme="minorEastAsia"/>
                <w:sz w:val="24"/>
              </w:rPr>
            </w:pPr>
          </w:p>
        </w:tc>
      </w:tr>
      <w:tr w:rsidR="007A6B69">
        <w:trPr>
          <w:trHeight w:val="480"/>
        </w:trPr>
        <w:tc>
          <w:tcPr>
            <w:tcW w:w="2093" w:type="dxa"/>
            <w:shd w:val="clear" w:color="auto" w:fill="auto"/>
            <w:vAlign w:val="center"/>
          </w:tcPr>
          <w:p w:rsidR="007A6B69" w:rsidRDefault="00CB5354">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5000万~l亿</w:t>
            </w:r>
          </w:p>
        </w:tc>
        <w:tc>
          <w:tcPr>
            <w:tcW w:w="1417" w:type="dxa"/>
            <w:shd w:val="clear" w:color="auto" w:fill="auto"/>
            <w:vAlign w:val="center"/>
          </w:tcPr>
          <w:p w:rsidR="007A6B69" w:rsidRDefault="00CB5354">
            <w:pPr>
              <w:spacing w:line="400" w:lineRule="exact"/>
              <w:ind w:firstLineChars="100" w:firstLine="2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0.25%</w:t>
            </w:r>
          </w:p>
        </w:tc>
        <w:tc>
          <w:tcPr>
            <w:tcW w:w="1701" w:type="dxa"/>
            <w:shd w:val="clear" w:color="auto" w:fill="auto"/>
            <w:vAlign w:val="center"/>
          </w:tcPr>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0.10%</w:t>
            </w:r>
          </w:p>
        </w:tc>
        <w:tc>
          <w:tcPr>
            <w:tcW w:w="1438" w:type="dxa"/>
            <w:shd w:val="clear" w:color="auto" w:fill="auto"/>
            <w:vAlign w:val="center"/>
          </w:tcPr>
          <w:p w:rsidR="007A6B69" w:rsidRDefault="00CB5354">
            <w:pPr>
              <w:spacing w:line="400" w:lineRule="exact"/>
              <w:ind w:firstLineChars="100" w:firstLine="2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0.20%</w:t>
            </w:r>
          </w:p>
        </w:tc>
        <w:tc>
          <w:tcPr>
            <w:tcW w:w="1134" w:type="dxa"/>
            <w:vMerge/>
            <w:vAlign w:val="center"/>
          </w:tcPr>
          <w:p w:rsidR="007A6B69" w:rsidRDefault="007A6B69">
            <w:pPr>
              <w:spacing w:line="400" w:lineRule="exact"/>
              <w:ind w:firstLineChars="200" w:firstLine="480"/>
              <w:rPr>
                <w:rFonts w:asciiTheme="minorEastAsia" w:eastAsiaTheme="minorEastAsia" w:hAnsiTheme="minorEastAsia" w:cstheme="minorEastAsia"/>
                <w:sz w:val="24"/>
              </w:rPr>
            </w:pPr>
          </w:p>
        </w:tc>
        <w:tc>
          <w:tcPr>
            <w:tcW w:w="1539" w:type="dxa"/>
            <w:vMerge/>
            <w:vAlign w:val="center"/>
          </w:tcPr>
          <w:p w:rsidR="007A6B69" w:rsidRDefault="007A6B69">
            <w:pPr>
              <w:spacing w:line="400" w:lineRule="exact"/>
              <w:ind w:firstLineChars="200" w:firstLine="480"/>
              <w:rPr>
                <w:rFonts w:asciiTheme="minorEastAsia" w:eastAsiaTheme="minorEastAsia" w:hAnsiTheme="minorEastAsia" w:cstheme="minorEastAsia"/>
                <w:sz w:val="24"/>
              </w:rPr>
            </w:pPr>
          </w:p>
        </w:tc>
      </w:tr>
      <w:tr w:rsidR="007A6B69">
        <w:trPr>
          <w:trHeight w:val="480"/>
        </w:trPr>
        <w:tc>
          <w:tcPr>
            <w:tcW w:w="2093" w:type="dxa"/>
            <w:shd w:val="clear" w:color="auto" w:fill="auto"/>
            <w:vAlign w:val="center"/>
          </w:tcPr>
          <w:p w:rsidR="007A6B69" w:rsidRDefault="00CB5354">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1亿~5亿</w:t>
            </w:r>
          </w:p>
        </w:tc>
        <w:tc>
          <w:tcPr>
            <w:tcW w:w="1417" w:type="dxa"/>
            <w:shd w:val="clear" w:color="auto" w:fill="auto"/>
            <w:vAlign w:val="center"/>
          </w:tcPr>
          <w:p w:rsidR="007A6B69" w:rsidRDefault="00CB5354">
            <w:pPr>
              <w:spacing w:line="400" w:lineRule="exact"/>
              <w:ind w:firstLineChars="100" w:firstLine="2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0.05%</w:t>
            </w:r>
          </w:p>
        </w:tc>
        <w:tc>
          <w:tcPr>
            <w:tcW w:w="1701" w:type="dxa"/>
            <w:shd w:val="clear" w:color="auto" w:fill="auto"/>
            <w:vAlign w:val="center"/>
          </w:tcPr>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0.05%</w:t>
            </w:r>
          </w:p>
        </w:tc>
        <w:tc>
          <w:tcPr>
            <w:tcW w:w="1438" w:type="dxa"/>
            <w:shd w:val="clear" w:color="auto" w:fill="auto"/>
            <w:vAlign w:val="center"/>
          </w:tcPr>
          <w:p w:rsidR="007A6B69" w:rsidRDefault="00CB5354">
            <w:pPr>
              <w:spacing w:line="400" w:lineRule="exact"/>
              <w:ind w:firstLineChars="100" w:firstLine="2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0.05%</w:t>
            </w:r>
          </w:p>
        </w:tc>
        <w:tc>
          <w:tcPr>
            <w:tcW w:w="1134" w:type="dxa"/>
            <w:vMerge/>
            <w:vAlign w:val="center"/>
          </w:tcPr>
          <w:p w:rsidR="007A6B69" w:rsidRDefault="007A6B69">
            <w:pPr>
              <w:spacing w:line="400" w:lineRule="exact"/>
              <w:ind w:firstLineChars="200" w:firstLine="480"/>
              <w:rPr>
                <w:rFonts w:asciiTheme="minorEastAsia" w:eastAsiaTheme="minorEastAsia" w:hAnsiTheme="minorEastAsia" w:cstheme="minorEastAsia"/>
                <w:sz w:val="24"/>
              </w:rPr>
            </w:pPr>
          </w:p>
        </w:tc>
        <w:tc>
          <w:tcPr>
            <w:tcW w:w="1539" w:type="dxa"/>
            <w:vMerge/>
            <w:vAlign w:val="center"/>
          </w:tcPr>
          <w:p w:rsidR="007A6B69" w:rsidRDefault="007A6B69">
            <w:pPr>
              <w:spacing w:line="400" w:lineRule="exact"/>
              <w:ind w:firstLineChars="200" w:firstLine="480"/>
              <w:rPr>
                <w:rFonts w:asciiTheme="minorEastAsia" w:eastAsiaTheme="minorEastAsia" w:hAnsiTheme="minorEastAsia" w:cstheme="minorEastAsia"/>
                <w:sz w:val="24"/>
              </w:rPr>
            </w:pPr>
          </w:p>
        </w:tc>
      </w:tr>
      <w:tr w:rsidR="007A6B69">
        <w:trPr>
          <w:trHeight w:val="480"/>
        </w:trPr>
        <w:tc>
          <w:tcPr>
            <w:tcW w:w="2093" w:type="dxa"/>
            <w:shd w:val="clear" w:color="auto" w:fill="auto"/>
            <w:vAlign w:val="center"/>
          </w:tcPr>
          <w:p w:rsidR="007A6B69" w:rsidRDefault="00CB5354">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5亿~10亿</w:t>
            </w:r>
          </w:p>
        </w:tc>
        <w:tc>
          <w:tcPr>
            <w:tcW w:w="1417" w:type="dxa"/>
            <w:shd w:val="clear" w:color="auto" w:fill="auto"/>
            <w:vAlign w:val="center"/>
          </w:tcPr>
          <w:p w:rsidR="007A6B69" w:rsidRDefault="00CB5354">
            <w:pPr>
              <w:spacing w:line="400" w:lineRule="exact"/>
              <w:ind w:firstLineChars="100" w:firstLine="2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0.035%</w:t>
            </w:r>
          </w:p>
        </w:tc>
        <w:tc>
          <w:tcPr>
            <w:tcW w:w="1701" w:type="dxa"/>
            <w:shd w:val="clear" w:color="auto" w:fill="auto"/>
            <w:vAlign w:val="center"/>
          </w:tcPr>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0.035%</w:t>
            </w:r>
          </w:p>
        </w:tc>
        <w:tc>
          <w:tcPr>
            <w:tcW w:w="1438" w:type="dxa"/>
            <w:shd w:val="clear" w:color="auto" w:fill="auto"/>
            <w:vAlign w:val="center"/>
          </w:tcPr>
          <w:p w:rsidR="007A6B69" w:rsidRDefault="00CB5354">
            <w:pPr>
              <w:spacing w:line="400" w:lineRule="exact"/>
              <w:ind w:firstLineChars="100" w:firstLine="2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0.035%</w:t>
            </w:r>
          </w:p>
        </w:tc>
        <w:tc>
          <w:tcPr>
            <w:tcW w:w="1134" w:type="dxa"/>
            <w:vMerge/>
            <w:vAlign w:val="center"/>
          </w:tcPr>
          <w:p w:rsidR="007A6B69" w:rsidRDefault="007A6B69">
            <w:pPr>
              <w:spacing w:line="400" w:lineRule="exact"/>
              <w:ind w:firstLineChars="200" w:firstLine="480"/>
              <w:rPr>
                <w:rFonts w:asciiTheme="minorEastAsia" w:eastAsiaTheme="minorEastAsia" w:hAnsiTheme="minorEastAsia" w:cstheme="minorEastAsia"/>
                <w:sz w:val="24"/>
              </w:rPr>
            </w:pPr>
          </w:p>
        </w:tc>
        <w:tc>
          <w:tcPr>
            <w:tcW w:w="1539" w:type="dxa"/>
            <w:vMerge/>
            <w:vAlign w:val="center"/>
          </w:tcPr>
          <w:p w:rsidR="007A6B69" w:rsidRDefault="007A6B69">
            <w:pPr>
              <w:spacing w:line="400" w:lineRule="exact"/>
              <w:ind w:firstLineChars="200" w:firstLine="480"/>
              <w:rPr>
                <w:rFonts w:asciiTheme="minorEastAsia" w:eastAsiaTheme="minorEastAsia" w:hAnsiTheme="minorEastAsia" w:cstheme="minorEastAsia"/>
                <w:sz w:val="24"/>
              </w:rPr>
            </w:pPr>
          </w:p>
        </w:tc>
      </w:tr>
      <w:tr w:rsidR="007A6B69">
        <w:trPr>
          <w:trHeight w:val="480"/>
        </w:trPr>
        <w:tc>
          <w:tcPr>
            <w:tcW w:w="2093" w:type="dxa"/>
            <w:shd w:val="clear" w:color="auto" w:fill="auto"/>
            <w:vAlign w:val="center"/>
          </w:tcPr>
          <w:p w:rsidR="007A6B69" w:rsidRDefault="00CB5354">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10亿~50亿</w:t>
            </w:r>
          </w:p>
        </w:tc>
        <w:tc>
          <w:tcPr>
            <w:tcW w:w="1417" w:type="dxa"/>
            <w:shd w:val="clear" w:color="auto" w:fill="auto"/>
            <w:vAlign w:val="center"/>
          </w:tcPr>
          <w:p w:rsidR="007A6B69" w:rsidRDefault="00CB5354">
            <w:pPr>
              <w:spacing w:line="400" w:lineRule="exact"/>
              <w:ind w:firstLineChars="100" w:firstLine="2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0.008%</w:t>
            </w:r>
          </w:p>
        </w:tc>
        <w:tc>
          <w:tcPr>
            <w:tcW w:w="1701" w:type="dxa"/>
            <w:shd w:val="clear" w:color="auto" w:fill="auto"/>
            <w:vAlign w:val="center"/>
          </w:tcPr>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0.008%</w:t>
            </w:r>
          </w:p>
        </w:tc>
        <w:tc>
          <w:tcPr>
            <w:tcW w:w="1438" w:type="dxa"/>
            <w:shd w:val="clear" w:color="auto" w:fill="auto"/>
            <w:vAlign w:val="center"/>
          </w:tcPr>
          <w:p w:rsidR="007A6B69" w:rsidRDefault="00CB5354">
            <w:pPr>
              <w:spacing w:line="400" w:lineRule="exact"/>
              <w:ind w:firstLineChars="100" w:firstLine="2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0.008%</w:t>
            </w:r>
          </w:p>
        </w:tc>
        <w:tc>
          <w:tcPr>
            <w:tcW w:w="1134" w:type="dxa"/>
            <w:vMerge/>
            <w:vAlign w:val="center"/>
          </w:tcPr>
          <w:p w:rsidR="007A6B69" w:rsidRDefault="007A6B69">
            <w:pPr>
              <w:spacing w:line="400" w:lineRule="exact"/>
              <w:ind w:firstLineChars="200" w:firstLine="480"/>
              <w:rPr>
                <w:rFonts w:asciiTheme="minorEastAsia" w:eastAsiaTheme="minorEastAsia" w:hAnsiTheme="minorEastAsia" w:cstheme="minorEastAsia"/>
                <w:sz w:val="24"/>
              </w:rPr>
            </w:pPr>
          </w:p>
        </w:tc>
        <w:tc>
          <w:tcPr>
            <w:tcW w:w="1539" w:type="dxa"/>
            <w:vMerge/>
            <w:vAlign w:val="center"/>
          </w:tcPr>
          <w:p w:rsidR="007A6B69" w:rsidRDefault="007A6B69">
            <w:pPr>
              <w:spacing w:line="400" w:lineRule="exact"/>
              <w:ind w:firstLineChars="200" w:firstLine="480"/>
              <w:rPr>
                <w:rFonts w:asciiTheme="minorEastAsia" w:eastAsiaTheme="minorEastAsia" w:hAnsiTheme="minorEastAsia" w:cstheme="minorEastAsia"/>
                <w:sz w:val="24"/>
              </w:rPr>
            </w:pPr>
          </w:p>
        </w:tc>
      </w:tr>
      <w:tr w:rsidR="007A6B69">
        <w:trPr>
          <w:trHeight w:val="480"/>
        </w:trPr>
        <w:tc>
          <w:tcPr>
            <w:tcW w:w="2093" w:type="dxa"/>
            <w:shd w:val="clear" w:color="auto" w:fill="auto"/>
            <w:vAlign w:val="center"/>
          </w:tcPr>
          <w:p w:rsidR="007A6B69" w:rsidRDefault="00CB5354">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50亿~100亿</w:t>
            </w:r>
          </w:p>
        </w:tc>
        <w:tc>
          <w:tcPr>
            <w:tcW w:w="1417" w:type="dxa"/>
            <w:shd w:val="clear" w:color="auto" w:fill="auto"/>
            <w:vAlign w:val="center"/>
          </w:tcPr>
          <w:p w:rsidR="007A6B69" w:rsidRDefault="00CB5354">
            <w:pPr>
              <w:spacing w:line="400" w:lineRule="exact"/>
              <w:ind w:firstLineChars="100" w:firstLine="2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0.006%</w:t>
            </w:r>
          </w:p>
        </w:tc>
        <w:tc>
          <w:tcPr>
            <w:tcW w:w="1701" w:type="dxa"/>
            <w:shd w:val="clear" w:color="auto" w:fill="auto"/>
            <w:vAlign w:val="center"/>
          </w:tcPr>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0.006%</w:t>
            </w:r>
          </w:p>
        </w:tc>
        <w:tc>
          <w:tcPr>
            <w:tcW w:w="1438" w:type="dxa"/>
            <w:shd w:val="clear" w:color="auto" w:fill="auto"/>
            <w:vAlign w:val="center"/>
          </w:tcPr>
          <w:p w:rsidR="007A6B69" w:rsidRDefault="00CB5354">
            <w:pPr>
              <w:spacing w:line="400" w:lineRule="exact"/>
              <w:ind w:firstLineChars="100" w:firstLine="2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0.006%</w:t>
            </w:r>
          </w:p>
        </w:tc>
        <w:tc>
          <w:tcPr>
            <w:tcW w:w="1134" w:type="dxa"/>
            <w:vMerge/>
            <w:vAlign w:val="center"/>
          </w:tcPr>
          <w:p w:rsidR="007A6B69" w:rsidRDefault="007A6B69">
            <w:pPr>
              <w:spacing w:line="400" w:lineRule="exact"/>
              <w:ind w:firstLineChars="200" w:firstLine="480"/>
              <w:rPr>
                <w:rFonts w:asciiTheme="minorEastAsia" w:eastAsiaTheme="minorEastAsia" w:hAnsiTheme="minorEastAsia" w:cstheme="minorEastAsia"/>
                <w:sz w:val="24"/>
              </w:rPr>
            </w:pPr>
          </w:p>
        </w:tc>
        <w:tc>
          <w:tcPr>
            <w:tcW w:w="1539" w:type="dxa"/>
            <w:vMerge/>
            <w:vAlign w:val="center"/>
          </w:tcPr>
          <w:p w:rsidR="007A6B69" w:rsidRDefault="007A6B69">
            <w:pPr>
              <w:spacing w:line="400" w:lineRule="exact"/>
              <w:ind w:firstLineChars="200" w:firstLine="480"/>
              <w:rPr>
                <w:rFonts w:asciiTheme="minorEastAsia" w:eastAsiaTheme="minorEastAsia" w:hAnsiTheme="minorEastAsia" w:cstheme="minorEastAsia"/>
                <w:sz w:val="24"/>
              </w:rPr>
            </w:pPr>
          </w:p>
        </w:tc>
      </w:tr>
      <w:tr w:rsidR="007A6B69">
        <w:trPr>
          <w:trHeight w:val="480"/>
        </w:trPr>
        <w:tc>
          <w:tcPr>
            <w:tcW w:w="2093" w:type="dxa"/>
            <w:shd w:val="clear" w:color="auto" w:fill="auto"/>
            <w:vAlign w:val="center"/>
          </w:tcPr>
          <w:p w:rsidR="007A6B69" w:rsidRDefault="00CB5354">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100亿以上</w:t>
            </w:r>
          </w:p>
        </w:tc>
        <w:tc>
          <w:tcPr>
            <w:tcW w:w="1417" w:type="dxa"/>
            <w:shd w:val="clear" w:color="auto" w:fill="auto"/>
            <w:vAlign w:val="center"/>
          </w:tcPr>
          <w:p w:rsidR="007A6B69" w:rsidRDefault="00CB5354">
            <w:pPr>
              <w:spacing w:line="400" w:lineRule="exact"/>
              <w:ind w:firstLineChars="100" w:firstLine="2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0.004%</w:t>
            </w:r>
          </w:p>
        </w:tc>
        <w:tc>
          <w:tcPr>
            <w:tcW w:w="1701" w:type="dxa"/>
            <w:shd w:val="clear" w:color="auto" w:fill="auto"/>
            <w:vAlign w:val="center"/>
          </w:tcPr>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0.004%</w:t>
            </w:r>
          </w:p>
        </w:tc>
        <w:tc>
          <w:tcPr>
            <w:tcW w:w="1438" w:type="dxa"/>
            <w:shd w:val="clear" w:color="auto" w:fill="auto"/>
            <w:vAlign w:val="center"/>
          </w:tcPr>
          <w:p w:rsidR="007A6B69" w:rsidRDefault="00CB5354">
            <w:pPr>
              <w:spacing w:line="400" w:lineRule="exact"/>
              <w:ind w:firstLineChars="100" w:firstLine="2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0.004%</w:t>
            </w:r>
          </w:p>
        </w:tc>
        <w:tc>
          <w:tcPr>
            <w:tcW w:w="1134" w:type="dxa"/>
            <w:vMerge/>
            <w:vAlign w:val="center"/>
          </w:tcPr>
          <w:p w:rsidR="007A6B69" w:rsidRDefault="007A6B69">
            <w:pPr>
              <w:spacing w:line="400" w:lineRule="exact"/>
              <w:ind w:firstLineChars="200" w:firstLine="480"/>
              <w:rPr>
                <w:rFonts w:asciiTheme="minorEastAsia" w:eastAsiaTheme="minorEastAsia" w:hAnsiTheme="minorEastAsia" w:cstheme="minorEastAsia"/>
                <w:sz w:val="24"/>
              </w:rPr>
            </w:pPr>
          </w:p>
        </w:tc>
        <w:tc>
          <w:tcPr>
            <w:tcW w:w="1539" w:type="dxa"/>
            <w:vMerge/>
            <w:vAlign w:val="center"/>
          </w:tcPr>
          <w:p w:rsidR="007A6B69" w:rsidRDefault="007A6B69">
            <w:pPr>
              <w:spacing w:line="400" w:lineRule="exact"/>
              <w:ind w:firstLineChars="200" w:firstLine="480"/>
              <w:rPr>
                <w:rFonts w:asciiTheme="minorEastAsia" w:eastAsiaTheme="minorEastAsia" w:hAnsiTheme="minorEastAsia" w:cstheme="minorEastAsia"/>
                <w:sz w:val="24"/>
              </w:rPr>
            </w:pPr>
          </w:p>
        </w:tc>
      </w:tr>
    </w:tbl>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说明：</w:t>
      </w:r>
    </w:p>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1.按上表计算的收费为代理服务全过程的收费金额。不另外收取采购文件制作售卖费用。</w:t>
      </w:r>
    </w:p>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2.代理服务费按差额定率累进法计算。</w:t>
      </w:r>
    </w:p>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3.代理服务费基准金额（按差额定率累进法计算的）=中标金额（按差额定率累进法计算的） *  费率（%）</w:t>
      </w:r>
    </w:p>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4.代理服务费基准金额=代理服务费基准金额（按差额定率累进法计算的）的合计数。</w:t>
      </w:r>
    </w:p>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5.代理服务费应收取金额=代理服务费基准金额（按差额定率累进法计算的）的合计数*（1-下浮率%）</w:t>
      </w:r>
    </w:p>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6.上表下浮率为最少下浮率，在此幅度内实际给予的下浮率在采购文件中约定。</w:t>
      </w:r>
    </w:p>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7.计算出的代理服务费应收取金额如低于3千元，按3千元收取；如高于3万元，按3万元（PPP项目按6万元）收取。</w:t>
      </w:r>
    </w:p>
    <w:p w:rsidR="007A6B69" w:rsidRDefault="00CB5354">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8.采购预算为1元的项目，中标（成交）金额按50万元计算。</w:t>
      </w:r>
    </w:p>
    <w:p w:rsidR="007A6B69" w:rsidRDefault="00CB5354">
      <w:pPr>
        <w:spacing w:line="400" w:lineRule="exact"/>
        <w:ind w:firstLineChars="200" w:firstLine="480"/>
        <w:rPr>
          <w:rFonts w:ascii="仿宋" w:eastAsia="仿宋" w:hAnsi="仿宋" w:cs="仿宋_GB2312"/>
          <w:sz w:val="24"/>
        </w:rPr>
      </w:pPr>
      <w:r>
        <w:rPr>
          <w:rFonts w:asciiTheme="minorEastAsia" w:eastAsiaTheme="minorEastAsia" w:hAnsiTheme="minorEastAsia" w:cstheme="minorEastAsia" w:hint="eastAsia"/>
          <w:sz w:val="24"/>
        </w:rPr>
        <w:t>9.单一来源项目，均按最低收费标准3千元收费。</w:t>
      </w:r>
      <w:bookmarkStart w:id="0" w:name="_GoBack"/>
      <w:bookmarkEnd w:id="0"/>
    </w:p>
    <w:sectPr w:rsidR="007A6B69" w:rsidSect="00E86EAC">
      <w:footerReference w:type="even" r:id="rId14"/>
      <w:footerReference w:type="default" r:id="rId15"/>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A26" w:rsidRDefault="00FB0A26">
      <w:r>
        <w:separator/>
      </w:r>
    </w:p>
  </w:endnote>
  <w:endnote w:type="continuationSeparator" w:id="0">
    <w:p w:rsidR="00FB0A26" w:rsidRDefault="00FB0A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decorative"/>
    <w:pitch w:val="default"/>
    <w:sig w:usb0="00000000" w:usb1="00000000" w:usb2="00000010" w:usb3="00000000" w:csb0="00040000" w:csb1="00000000"/>
  </w:font>
  <w:font w:name="长城仿宋">
    <w:altName w:val="新宋体"/>
    <w:charset w:val="86"/>
    <w:family w:val="decorative"/>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354" w:rsidRDefault="00AB6217">
    <w:pPr>
      <w:pStyle w:val="a7"/>
    </w:pPr>
    <w: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 filled="f" stroked="f">
          <v:textbox style="mso-fit-shape-to-text:t" inset="0,0,0,0">
            <w:txbxContent>
              <w:p w:rsidR="00CB5354" w:rsidRDefault="00AB6217">
                <w:pPr>
                  <w:snapToGrid w:val="0"/>
                  <w:rPr>
                    <w:sz w:val="18"/>
                  </w:rPr>
                </w:pPr>
                <w:r>
                  <w:rPr>
                    <w:rFonts w:hint="eastAsia"/>
                    <w:sz w:val="18"/>
                  </w:rPr>
                  <w:fldChar w:fldCharType="begin"/>
                </w:r>
                <w:r w:rsidR="00CB5354">
                  <w:rPr>
                    <w:rFonts w:hint="eastAsia"/>
                    <w:sz w:val="18"/>
                  </w:rPr>
                  <w:instrText xml:space="preserve"> PAGE  \* MERGEFORMAT </w:instrText>
                </w:r>
                <w:r>
                  <w:rPr>
                    <w:rFonts w:hint="eastAsia"/>
                    <w:sz w:val="18"/>
                  </w:rPr>
                  <w:fldChar w:fldCharType="separate"/>
                </w:r>
                <w:r w:rsidR="005119BE">
                  <w:rPr>
                    <w:noProof/>
                    <w:sz w:val="18"/>
                  </w:rPr>
                  <w:t>22</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354" w:rsidRDefault="00AB6217">
    <w:pPr>
      <w:pStyle w:val="a7"/>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filled="f" stroked="f">
          <v:textbox style="mso-fit-shape-to-text:t" inset="0,0,0,0">
            <w:txbxContent>
              <w:p w:rsidR="00CB5354" w:rsidRDefault="00AB6217">
                <w:pPr>
                  <w:snapToGrid w:val="0"/>
                  <w:rPr>
                    <w:sz w:val="18"/>
                  </w:rPr>
                </w:pPr>
                <w:r>
                  <w:rPr>
                    <w:rFonts w:hint="eastAsia"/>
                    <w:sz w:val="18"/>
                  </w:rPr>
                  <w:fldChar w:fldCharType="begin"/>
                </w:r>
                <w:r w:rsidR="00CB5354">
                  <w:rPr>
                    <w:rFonts w:hint="eastAsia"/>
                    <w:sz w:val="18"/>
                  </w:rPr>
                  <w:instrText xml:space="preserve"> PAGE  \* MERGEFORMAT </w:instrText>
                </w:r>
                <w:r>
                  <w:rPr>
                    <w:rFonts w:hint="eastAsia"/>
                    <w:sz w:val="18"/>
                  </w:rPr>
                  <w:fldChar w:fldCharType="separate"/>
                </w:r>
                <w:r w:rsidR="005119BE">
                  <w:rPr>
                    <w:noProof/>
                    <w:sz w:val="18"/>
                  </w:rPr>
                  <w:t>23</w:t>
                </w:r>
                <w:r>
                  <w:rPr>
                    <w:rFonts w:hint="eastAsia"/>
                    <w:sz w:val="1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354" w:rsidRDefault="00AB6217">
    <w:pPr>
      <w:pStyle w:val="a7"/>
      <w:framePr w:wrap="around" w:vAnchor="text" w:hAnchor="margin" w:xAlign="right" w:y="1"/>
      <w:rPr>
        <w:rStyle w:val="ac"/>
      </w:rPr>
    </w:pPr>
    <w:r>
      <w:fldChar w:fldCharType="begin"/>
    </w:r>
    <w:r w:rsidR="00CB5354">
      <w:rPr>
        <w:rStyle w:val="ac"/>
      </w:rPr>
      <w:instrText xml:space="preserve">PAGE  </w:instrText>
    </w:r>
    <w:r>
      <w:fldChar w:fldCharType="separate"/>
    </w:r>
    <w:r w:rsidR="005119BE">
      <w:rPr>
        <w:rStyle w:val="ac"/>
        <w:noProof/>
      </w:rPr>
      <w:t>26</w:t>
    </w:r>
    <w:r>
      <w:fldChar w:fldCharType="end"/>
    </w:r>
  </w:p>
  <w:p w:rsidR="00CB5354" w:rsidRDefault="00CB5354">
    <w:pPr>
      <w:pStyle w:val="a7"/>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354" w:rsidRDefault="00CB5354">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A26" w:rsidRDefault="00FB0A26">
      <w:r>
        <w:separator/>
      </w:r>
    </w:p>
  </w:footnote>
  <w:footnote w:type="continuationSeparator" w:id="0">
    <w:p w:rsidR="00FB0A26" w:rsidRDefault="00FB0A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354" w:rsidRDefault="00CB5354">
    <w:pPr>
      <w:pStyle w:val="a8"/>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5EAB3B"/>
    <w:multiLevelType w:val="singleLevel"/>
    <w:tmpl w:val="5D5EAB3B"/>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evenAndOddHeaders/>
  <w:drawingGridVerticalSpacing w:val="156"/>
  <w:displayHorizontalDrawingGridEvery w:val="0"/>
  <w:displayVerticalDrawingGridEvery w:val="2"/>
  <w:characterSpacingControl w:val="compressPunctuation"/>
  <w:hdrShapeDefaults>
    <o:shapedefaults v:ext="edit" spidmax="6146"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5088"/>
    <w:rsid w:val="00001D6A"/>
    <w:rsid w:val="000039A1"/>
    <w:rsid w:val="00006057"/>
    <w:rsid w:val="000064A7"/>
    <w:rsid w:val="0001252C"/>
    <w:rsid w:val="00012A3B"/>
    <w:rsid w:val="00012F89"/>
    <w:rsid w:val="00013A40"/>
    <w:rsid w:val="00014491"/>
    <w:rsid w:val="00015B51"/>
    <w:rsid w:val="00016AF1"/>
    <w:rsid w:val="0001728F"/>
    <w:rsid w:val="00017FBF"/>
    <w:rsid w:val="0002001E"/>
    <w:rsid w:val="00022F6C"/>
    <w:rsid w:val="00023211"/>
    <w:rsid w:val="000249CF"/>
    <w:rsid w:val="0002505D"/>
    <w:rsid w:val="000254E6"/>
    <w:rsid w:val="00026632"/>
    <w:rsid w:val="00030301"/>
    <w:rsid w:val="00030669"/>
    <w:rsid w:val="00030A6E"/>
    <w:rsid w:val="00031887"/>
    <w:rsid w:val="00031C4A"/>
    <w:rsid w:val="00033766"/>
    <w:rsid w:val="00034ABC"/>
    <w:rsid w:val="00035524"/>
    <w:rsid w:val="00035AD6"/>
    <w:rsid w:val="000372A9"/>
    <w:rsid w:val="0004028D"/>
    <w:rsid w:val="000405E6"/>
    <w:rsid w:val="0004090E"/>
    <w:rsid w:val="00041E57"/>
    <w:rsid w:val="0004585D"/>
    <w:rsid w:val="00047364"/>
    <w:rsid w:val="000479F5"/>
    <w:rsid w:val="00047C51"/>
    <w:rsid w:val="00051227"/>
    <w:rsid w:val="0005195C"/>
    <w:rsid w:val="00051E3F"/>
    <w:rsid w:val="0005515E"/>
    <w:rsid w:val="0005767F"/>
    <w:rsid w:val="00060C5F"/>
    <w:rsid w:val="0006101B"/>
    <w:rsid w:val="00061D0A"/>
    <w:rsid w:val="00062DD5"/>
    <w:rsid w:val="00063273"/>
    <w:rsid w:val="00063378"/>
    <w:rsid w:val="00063542"/>
    <w:rsid w:val="00063E9B"/>
    <w:rsid w:val="00064B94"/>
    <w:rsid w:val="00065B82"/>
    <w:rsid w:val="000666B8"/>
    <w:rsid w:val="00066E30"/>
    <w:rsid w:val="00067065"/>
    <w:rsid w:val="00072983"/>
    <w:rsid w:val="00072BBF"/>
    <w:rsid w:val="000768EC"/>
    <w:rsid w:val="000776E0"/>
    <w:rsid w:val="0007773E"/>
    <w:rsid w:val="00081733"/>
    <w:rsid w:val="00083DB2"/>
    <w:rsid w:val="000862B5"/>
    <w:rsid w:val="00093D89"/>
    <w:rsid w:val="00096960"/>
    <w:rsid w:val="0009738B"/>
    <w:rsid w:val="000A0240"/>
    <w:rsid w:val="000A0E5F"/>
    <w:rsid w:val="000A12CD"/>
    <w:rsid w:val="000A27DD"/>
    <w:rsid w:val="000A4509"/>
    <w:rsid w:val="000A61CF"/>
    <w:rsid w:val="000B0351"/>
    <w:rsid w:val="000B16A8"/>
    <w:rsid w:val="000B3918"/>
    <w:rsid w:val="000B3D21"/>
    <w:rsid w:val="000B3FB5"/>
    <w:rsid w:val="000B61AA"/>
    <w:rsid w:val="000B6805"/>
    <w:rsid w:val="000B792A"/>
    <w:rsid w:val="000B7AA0"/>
    <w:rsid w:val="000C135A"/>
    <w:rsid w:val="000C13D5"/>
    <w:rsid w:val="000C192D"/>
    <w:rsid w:val="000C5E7C"/>
    <w:rsid w:val="000C6A0B"/>
    <w:rsid w:val="000C6B0F"/>
    <w:rsid w:val="000C731B"/>
    <w:rsid w:val="000D0B7C"/>
    <w:rsid w:val="000D1FFA"/>
    <w:rsid w:val="000D2271"/>
    <w:rsid w:val="000D3D25"/>
    <w:rsid w:val="000D45A4"/>
    <w:rsid w:val="000D49EF"/>
    <w:rsid w:val="000D4D30"/>
    <w:rsid w:val="000D618B"/>
    <w:rsid w:val="000D730D"/>
    <w:rsid w:val="000D7376"/>
    <w:rsid w:val="000E0EA2"/>
    <w:rsid w:val="000E0FE3"/>
    <w:rsid w:val="000E1823"/>
    <w:rsid w:val="000E19CB"/>
    <w:rsid w:val="000E254F"/>
    <w:rsid w:val="000E3D2A"/>
    <w:rsid w:val="000E3D2B"/>
    <w:rsid w:val="000E3FC8"/>
    <w:rsid w:val="000E480E"/>
    <w:rsid w:val="000E4899"/>
    <w:rsid w:val="000E4B98"/>
    <w:rsid w:val="000E69E2"/>
    <w:rsid w:val="000F0483"/>
    <w:rsid w:val="000F5BCE"/>
    <w:rsid w:val="000F63EE"/>
    <w:rsid w:val="000F6599"/>
    <w:rsid w:val="000F76CE"/>
    <w:rsid w:val="00100BC2"/>
    <w:rsid w:val="00102389"/>
    <w:rsid w:val="00105281"/>
    <w:rsid w:val="00105975"/>
    <w:rsid w:val="00106235"/>
    <w:rsid w:val="0011026A"/>
    <w:rsid w:val="00110486"/>
    <w:rsid w:val="00110E0F"/>
    <w:rsid w:val="00112177"/>
    <w:rsid w:val="00122301"/>
    <w:rsid w:val="00122614"/>
    <w:rsid w:val="001234A6"/>
    <w:rsid w:val="0012677E"/>
    <w:rsid w:val="00127358"/>
    <w:rsid w:val="00130C77"/>
    <w:rsid w:val="00130F36"/>
    <w:rsid w:val="00132158"/>
    <w:rsid w:val="00132908"/>
    <w:rsid w:val="001344BD"/>
    <w:rsid w:val="00134A82"/>
    <w:rsid w:val="001353D8"/>
    <w:rsid w:val="00135FA4"/>
    <w:rsid w:val="00136004"/>
    <w:rsid w:val="001364F5"/>
    <w:rsid w:val="001368D6"/>
    <w:rsid w:val="0013768B"/>
    <w:rsid w:val="0014131E"/>
    <w:rsid w:val="0014162F"/>
    <w:rsid w:val="00143018"/>
    <w:rsid w:val="0014343E"/>
    <w:rsid w:val="001437E4"/>
    <w:rsid w:val="00145A19"/>
    <w:rsid w:val="001471CF"/>
    <w:rsid w:val="001472ED"/>
    <w:rsid w:val="00151656"/>
    <w:rsid w:val="00153328"/>
    <w:rsid w:val="001542AF"/>
    <w:rsid w:val="00154459"/>
    <w:rsid w:val="001552E1"/>
    <w:rsid w:val="00157CE2"/>
    <w:rsid w:val="0016075F"/>
    <w:rsid w:val="001622A5"/>
    <w:rsid w:val="001638B1"/>
    <w:rsid w:val="00165A65"/>
    <w:rsid w:val="00165D8B"/>
    <w:rsid w:val="0016694B"/>
    <w:rsid w:val="001673C0"/>
    <w:rsid w:val="00167611"/>
    <w:rsid w:val="00167A18"/>
    <w:rsid w:val="0017045A"/>
    <w:rsid w:val="00170DAB"/>
    <w:rsid w:val="00171A6B"/>
    <w:rsid w:val="001727CD"/>
    <w:rsid w:val="001739BB"/>
    <w:rsid w:val="001768C9"/>
    <w:rsid w:val="00181E25"/>
    <w:rsid w:val="001821E5"/>
    <w:rsid w:val="0018485A"/>
    <w:rsid w:val="00185088"/>
    <w:rsid w:val="0018555C"/>
    <w:rsid w:val="00186DD2"/>
    <w:rsid w:val="0019097D"/>
    <w:rsid w:val="00192894"/>
    <w:rsid w:val="001968F3"/>
    <w:rsid w:val="00196D97"/>
    <w:rsid w:val="00197BC9"/>
    <w:rsid w:val="001A0F5D"/>
    <w:rsid w:val="001A2196"/>
    <w:rsid w:val="001A32B6"/>
    <w:rsid w:val="001A3F3A"/>
    <w:rsid w:val="001A7516"/>
    <w:rsid w:val="001B0A3F"/>
    <w:rsid w:val="001B1596"/>
    <w:rsid w:val="001B1E5D"/>
    <w:rsid w:val="001B2CAD"/>
    <w:rsid w:val="001B2D83"/>
    <w:rsid w:val="001B677B"/>
    <w:rsid w:val="001B6A68"/>
    <w:rsid w:val="001B7CDB"/>
    <w:rsid w:val="001C15E1"/>
    <w:rsid w:val="001C38AB"/>
    <w:rsid w:val="001C59DD"/>
    <w:rsid w:val="001C5E05"/>
    <w:rsid w:val="001C731B"/>
    <w:rsid w:val="001C78A1"/>
    <w:rsid w:val="001D0DCF"/>
    <w:rsid w:val="001D24CF"/>
    <w:rsid w:val="001D29B6"/>
    <w:rsid w:val="001D30DD"/>
    <w:rsid w:val="001D4DB9"/>
    <w:rsid w:val="001D72AC"/>
    <w:rsid w:val="001D7997"/>
    <w:rsid w:val="001E2648"/>
    <w:rsid w:val="001E28FE"/>
    <w:rsid w:val="001E2E05"/>
    <w:rsid w:val="001E35C0"/>
    <w:rsid w:val="001E41B0"/>
    <w:rsid w:val="001E578C"/>
    <w:rsid w:val="001E5EC5"/>
    <w:rsid w:val="001E62B0"/>
    <w:rsid w:val="001E7C07"/>
    <w:rsid w:val="001F171F"/>
    <w:rsid w:val="001F2155"/>
    <w:rsid w:val="001F248A"/>
    <w:rsid w:val="001F399C"/>
    <w:rsid w:val="001F4731"/>
    <w:rsid w:val="001F7C1F"/>
    <w:rsid w:val="00200E95"/>
    <w:rsid w:val="0020176D"/>
    <w:rsid w:val="00203B55"/>
    <w:rsid w:val="00204BF8"/>
    <w:rsid w:val="00205EA1"/>
    <w:rsid w:val="00207156"/>
    <w:rsid w:val="00211AF8"/>
    <w:rsid w:val="00211F33"/>
    <w:rsid w:val="00214B73"/>
    <w:rsid w:val="00215424"/>
    <w:rsid w:val="00217D39"/>
    <w:rsid w:val="0022582A"/>
    <w:rsid w:val="00226295"/>
    <w:rsid w:val="0022719D"/>
    <w:rsid w:val="002303FA"/>
    <w:rsid w:val="002309E7"/>
    <w:rsid w:val="00231A68"/>
    <w:rsid w:val="00232804"/>
    <w:rsid w:val="002343E7"/>
    <w:rsid w:val="002349A1"/>
    <w:rsid w:val="002357CE"/>
    <w:rsid w:val="0024012B"/>
    <w:rsid w:val="00240AFB"/>
    <w:rsid w:val="002416E7"/>
    <w:rsid w:val="0024201E"/>
    <w:rsid w:val="00242A51"/>
    <w:rsid w:val="002437E7"/>
    <w:rsid w:val="002456DE"/>
    <w:rsid w:val="00245E72"/>
    <w:rsid w:val="0024635F"/>
    <w:rsid w:val="00246988"/>
    <w:rsid w:val="00246D5E"/>
    <w:rsid w:val="00247339"/>
    <w:rsid w:val="00247A1F"/>
    <w:rsid w:val="00247BA7"/>
    <w:rsid w:val="00250A5E"/>
    <w:rsid w:val="002525F0"/>
    <w:rsid w:val="00252D94"/>
    <w:rsid w:val="00252EF2"/>
    <w:rsid w:val="002571E1"/>
    <w:rsid w:val="00257739"/>
    <w:rsid w:val="00257E18"/>
    <w:rsid w:val="00260126"/>
    <w:rsid w:val="00260AAA"/>
    <w:rsid w:val="00260B66"/>
    <w:rsid w:val="00261C87"/>
    <w:rsid w:val="002637F7"/>
    <w:rsid w:val="00265D60"/>
    <w:rsid w:val="0026625D"/>
    <w:rsid w:val="0026705A"/>
    <w:rsid w:val="0026757A"/>
    <w:rsid w:val="00270D70"/>
    <w:rsid w:val="00271392"/>
    <w:rsid w:val="002716B1"/>
    <w:rsid w:val="002719D8"/>
    <w:rsid w:val="0027218F"/>
    <w:rsid w:val="00273CF7"/>
    <w:rsid w:val="00273E2B"/>
    <w:rsid w:val="00274554"/>
    <w:rsid w:val="00274C32"/>
    <w:rsid w:val="00277CFA"/>
    <w:rsid w:val="00280751"/>
    <w:rsid w:val="00283E14"/>
    <w:rsid w:val="002860D3"/>
    <w:rsid w:val="002869EB"/>
    <w:rsid w:val="00286B5D"/>
    <w:rsid w:val="002905A8"/>
    <w:rsid w:val="00290967"/>
    <w:rsid w:val="00291E72"/>
    <w:rsid w:val="00292C54"/>
    <w:rsid w:val="00295004"/>
    <w:rsid w:val="002958FC"/>
    <w:rsid w:val="00296008"/>
    <w:rsid w:val="00296439"/>
    <w:rsid w:val="002A0985"/>
    <w:rsid w:val="002A36F8"/>
    <w:rsid w:val="002A5C82"/>
    <w:rsid w:val="002A761D"/>
    <w:rsid w:val="002B08A2"/>
    <w:rsid w:val="002B1EA5"/>
    <w:rsid w:val="002B3A60"/>
    <w:rsid w:val="002B3AC7"/>
    <w:rsid w:val="002B69D2"/>
    <w:rsid w:val="002B7E6A"/>
    <w:rsid w:val="002C089C"/>
    <w:rsid w:val="002C14FC"/>
    <w:rsid w:val="002C267F"/>
    <w:rsid w:val="002C3FD9"/>
    <w:rsid w:val="002C4C4D"/>
    <w:rsid w:val="002C54CF"/>
    <w:rsid w:val="002C5817"/>
    <w:rsid w:val="002C6A23"/>
    <w:rsid w:val="002D03B2"/>
    <w:rsid w:val="002D0CDC"/>
    <w:rsid w:val="002D1107"/>
    <w:rsid w:val="002D1615"/>
    <w:rsid w:val="002D1794"/>
    <w:rsid w:val="002D2E52"/>
    <w:rsid w:val="002D4317"/>
    <w:rsid w:val="002D4D0D"/>
    <w:rsid w:val="002D4D69"/>
    <w:rsid w:val="002D5056"/>
    <w:rsid w:val="002D6FFC"/>
    <w:rsid w:val="002E0199"/>
    <w:rsid w:val="002E13D9"/>
    <w:rsid w:val="002E1795"/>
    <w:rsid w:val="002E62DB"/>
    <w:rsid w:val="002E6A27"/>
    <w:rsid w:val="002E6B28"/>
    <w:rsid w:val="002E6D20"/>
    <w:rsid w:val="002E7485"/>
    <w:rsid w:val="002F234C"/>
    <w:rsid w:val="002F2AF7"/>
    <w:rsid w:val="002F4C0F"/>
    <w:rsid w:val="002F5A27"/>
    <w:rsid w:val="002F5DCB"/>
    <w:rsid w:val="003027F0"/>
    <w:rsid w:val="00302AF7"/>
    <w:rsid w:val="00304159"/>
    <w:rsid w:val="00306150"/>
    <w:rsid w:val="00312FE7"/>
    <w:rsid w:val="003136EA"/>
    <w:rsid w:val="00313E83"/>
    <w:rsid w:val="00315FF0"/>
    <w:rsid w:val="00316BC5"/>
    <w:rsid w:val="0032010D"/>
    <w:rsid w:val="003214E5"/>
    <w:rsid w:val="00321B50"/>
    <w:rsid w:val="00321DA5"/>
    <w:rsid w:val="003234A2"/>
    <w:rsid w:val="003240A1"/>
    <w:rsid w:val="0032445F"/>
    <w:rsid w:val="003307E6"/>
    <w:rsid w:val="00330C69"/>
    <w:rsid w:val="00346206"/>
    <w:rsid w:val="00347998"/>
    <w:rsid w:val="00350A44"/>
    <w:rsid w:val="00350D8A"/>
    <w:rsid w:val="003519DA"/>
    <w:rsid w:val="00352B11"/>
    <w:rsid w:val="00352EC4"/>
    <w:rsid w:val="00356054"/>
    <w:rsid w:val="00356E1D"/>
    <w:rsid w:val="0036064F"/>
    <w:rsid w:val="003620EF"/>
    <w:rsid w:val="0036279C"/>
    <w:rsid w:val="0036351A"/>
    <w:rsid w:val="00364958"/>
    <w:rsid w:val="00372065"/>
    <w:rsid w:val="003724BA"/>
    <w:rsid w:val="003731A9"/>
    <w:rsid w:val="0037369B"/>
    <w:rsid w:val="00377118"/>
    <w:rsid w:val="00380BE3"/>
    <w:rsid w:val="00381840"/>
    <w:rsid w:val="00381D57"/>
    <w:rsid w:val="00382099"/>
    <w:rsid w:val="003821F0"/>
    <w:rsid w:val="003834F9"/>
    <w:rsid w:val="0038385F"/>
    <w:rsid w:val="003849AD"/>
    <w:rsid w:val="003860D7"/>
    <w:rsid w:val="00392A06"/>
    <w:rsid w:val="00392A08"/>
    <w:rsid w:val="00392AC3"/>
    <w:rsid w:val="00392DDE"/>
    <w:rsid w:val="00394ECA"/>
    <w:rsid w:val="003956ED"/>
    <w:rsid w:val="00395B22"/>
    <w:rsid w:val="00397C3C"/>
    <w:rsid w:val="003A0632"/>
    <w:rsid w:val="003A1669"/>
    <w:rsid w:val="003A3A8E"/>
    <w:rsid w:val="003A3C57"/>
    <w:rsid w:val="003A4610"/>
    <w:rsid w:val="003A4BA6"/>
    <w:rsid w:val="003A50AE"/>
    <w:rsid w:val="003A63BC"/>
    <w:rsid w:val="003B0149"/>
    <w:rsid w:val="003B1CA5"/>
    <w:rsid w:val="003B25F3"/>
    <w:rsid w:val="003B2CB6"/>
    <w:rsid w:val="003B33E3"/>
    <w:rsid w:val="003B3A28"/>
    <w:rsid w:val="003B3A32"/>
    <w:rsid w:val="003B3EC0"/>
    <w:rsid w:val="003B5119"/>
    <w:rsid w:val="003B5A26"/>
    <w:rsid w:val="003C0571"/>
    <w:rsid w:val="003C2133"/>
    <w:rsid w:val="003C2D03"/>
    <w:rsid w:val="003C7D75"/>
    <w:rsid w:val="003D035A"/>
    <w:rsid w:val="003D298F"/>
    <w:rsid w:val="003D36B6"/>
    <w:rsid w:val="003D4C32"/>
    <w:rsid w:val="003D5822"/>
    <w:rsid w:val="003D6187"/>
    <w:rsid w:val="003E0D07"/>
    <w:rsid w:val="003E2FD6"/>
    <w:rsid w:val="003E4C10"/>
    <w:rsid w:val="003E577E"/>
    <w:rsid w:val="003E5DEC"/>
    <w:rsid w:val="003E7284"/>
    <w:rsid w:val="003E7597"/>
    <w:rsid w:val="003F01A9"/>
    <w:rsid w:val="003F1788"/>
    <w:rsid w:val="003F2524"/>
    <w:rsid w:val="003F3D14"/>
    <w:rsid w:val="003F54B3"/>
    <w:rsid w:val="003F7E35"/>
    <w:rsid w:val="004017D5"/>
    <w:rsid w:val="00401D9C"/>
    <w:rsid w:val="004028F4"/>
    <w:rsid w:val="004130A0"/>
    <w:rsid w:val="00417149"/>
    <w:rsid w:val="00420B30"/>
    <w:rsid w:val="004214C1"/>
    <w:rsid w:val="004241B5"/>
    <w:rsid w:val="0042645D"/>
    <w:rsid w:val="00426F02"/>
    <w:rsid w:val="004305C0"/>
    <w:rsid w:val="00433DD3"/>
    <w:rsid w:val="004351CC"/>
    <w:rsid w:val="00436510"/>
    <w:rsid w:val="00436634"/>
    <w:rsid w:val="00436855"/>
    <w:rsid w:val="00436A0F"/>
    <w:rsid w:val="004374C9"/>
    <w:rsid w:val="0044278D"/>
    <w:rsid w:val="00442904"/>
    <w:rsid w:val="00443687"/>
    <w:rsid w:val="004468B5"/>
    <w:rsid w:val="0044691F"/>
    <w:rsid w:val="00446B99"/>
    <w:rsid w:val="0045029F"/>
    <w:rsid w:val="00451599"/>
    <w:rsid w:val="00453946"/>
    <w:rsid w:val="00454BDA"/>
    <w:rsid w:val="004557D4"/>
    <w:rsid w:val="00455953"/>
    <w:rsid w:val="004559B7"/>
    <w:rsid w:val="00457427"/>
    <w:rsid w:val="00463691"/>
    <w:rsid w:val="0046462D"/>
    <w:rsid w:val="00464707"/>
    <w:rsid w:val="004651C1"/>
    <w:rsid w:val="00466E9E"/>
    <w:rsid w:val="00466F5D"/>
    <w:rsid w:val="004670F9"/>
    <w:rsid w:val="004723DD"/>
    <w:rsid w:val="00472F86"/>
    <w:rsid w:val="00473922"/>
    <w:rsid w:val="00473CDB"/>
    <w:rsid w:val="0047469A"/>
    <w:rsid w:val="0047524E"/>
    <w:rsid w:val="00475B2A"/>
    <w:rsid w:val="0047604E"/>
    <w:rsid w:val="004779F8"/>
    <w:rsid w:val="00480075"/>
    <w:rsid w:val="00480794"/>
    <w:rsid w:val="00484657"/>
    <w:rsid w:val="00490F79"/>
    <w:rsid w:val="0049261A"/>
    <w:rsid w:val="00492626"/>
    <w:rsid w:val="00495126"/>
    <w:rsid w:val="00496CE1"/>
    <w:rsid w:val="004A0E3B"/>
    <w:rsid w:val="004A4506"/>
    <w:rsid w:val="004A558E"/>
    <w:rsid w:val="004A5E53"/>
    <w:rsid w:val="004A63DA"/>
    <w:rsid w:val="004A71B1"/>
    <w:rsid w:val="004A7F37"/>
    <w:rsid w:val="004B0FDF"/>
    <w:rsid w:val="004B2818"/>
    <w:rsid w:val="004B3B3C"/>
    <w:rsid w:val="004B3EF9"/>
    <w:rsid w:val="004B4018"/>
    <w:rsid w:val="004B68F7"/>
    <w:rsid w:val="004C0C43"/>
    <w:rsid w:val="004C1060"/>
    <w:rsid w:val="004C2695"/>
    <w:rsid w:val="004C27F4"/>
    <w:rsid w:val="004C55A6"/>
    <w:rsid w:val="004C6A36"/>
    <w:rsid w:val="004C6DA3"/>
    <w:rsid w:val="004C73EC"/>
    <w:rsid w:val="004D0835"/>
    <w:rsid w:val="004D0CE0"/>
    <w:rsid w:val="004D2D23"/>
    <w:rsid w:val="004D3A1C"/>
    <w:rsid w:val="004D3EC1"/>
    <w:rsid w:val="004D4FF6"/>
    <w:rsid w:val="004D7787"/>
    <w:rsid w:val="004D7854"/>
    <w:rsid w:val="004E269D"/>
    <w:rsid w:val="004E335D"/>
    <w:rsid w:val="004E5109"/>
    <w:rsid w:val="004E60FD"/>
    <w:rsid w:val="004E6C4A"/>
    <w:rsid w:val="004F0939"/>
    <w:rsid w:val="004F1963"/>
    <w:rsid w:val="004F253E"/>
    <w:rsid w:val="004F2BC9"/>
    <w:rsid w:val="004F470E"/>
    <w:rsid w:val="004F4EFD"/>
    <w:rsid w:val="00501759"/>
    <w:rsid w:val="00501A10"/>
    <w:rsid w:val="00502117"/>
    <w:rsid w:val="00504557"/>
    <w:rsid w:val="00504C20"/>
    <w:rsid w:val="00505BC3"/>
    <w:rsid w:val="00505F75"/>
    <w:rsid w:val="0050600B"/>
    <w:rsid w:val="0050780B"/>
    <w:rsid w:val="00507B3B"/>
    <w:rsid w:val="0051024B"/>
    <w:rsid w:val="005119BE"/>
    <w:rsid w:val="005123CB"/>
    <w:rsid w:val="00512A6E"/>
    <w:rsid w:val="00512B8F"/>
    <w:rsid w:val="005149CD"/>
    <w:rsid w:val="0051583D"/>
    <w:rsid w:val="00515895"/>
    <w:rsid w:val="00516593"/>
    <w:rsid w:val="005208C0"/>
    <w:rsid w:val="0052122D"/>
    <w:rsid w:val="00522273"/>
    <w:rsid w:val="005228A9"/>
    <w:rsid w:val="00522DCF"/>
    <w:rsid w:val="005242C4"/>
    <w:rsid w:val="00524838"/>
    <w:rsid w:val="00524876"/>
    <w:rsid w:val="005253AF"/>
    <w:rsid w:val="0053039E"/>
    <w:rsid w:val="00530C38"/>
    <w:rsid w:val="00533BFA"/>
    <w:rsid w:val="00534030"/>
    <w:rsid w:val="00534B2C"/>
    <w:rsid w:val="00535DCC"/>
    <w:rsid w:val="005366AE"/>
    <w:rsid w:val="00536AEC"/>
    <w:rsid w:val="00537194"/>
    <w:rsid w:val="005409B9"/>
    <w:rsid w:val="00542E53"/>
    <w:rsid w:val="00544507"/>
    <w:rsid w:val="00544CEB"/>
    <w:rsid w:val="005478FC"/>
    <w:rsid w:val="00552C73"/>
    <w:rsid w:val="00555281"/>
    <w:rsid w:val="0055613B"/>
    <w:rsid w:val="00562FE8"/>
    <w:rsid w:val="00563534"/>
    <w:rsid w:val="00563573"/>
    <w:rsid w:val="00563716"/>
    <w:rsid w:val="00564CE6"/>
    <w:rsid w:val="00566857"/>
    <w:rsid w:val="00567AEC"/>
    <w:rsid w:val="0057134B"/>
    <w:rsid w:val="00571D83"/>
    <w:rsid w:val="00573004"/>
    <w:rsid w:val="0057323B"/>
    <w:rsid w:val="00576E7F"/>
    <w:rsid w:val="00576F8F"/>
    <w:rsid w:val="005778CC"/>
    <w:rsid w:val="0058029C"/>
    <w:rsid w:val="005808D0"/>
    <w:rsid w:val="00580D8A"/>
    <w:rsid w:val="005833CA"/>
    <w:rsid w:val="005834A2"/>
    <w:rsid w:val="0058678B"/>
    <w:rsid w:val="00591D83"/>
    <w:rsid w:val="00593463"/>
    <w:rsid w:val="00593FCE"/>
    <w:rsid w:val="005949CD"/>
    <w:rsid w:val="00597A82"/>
    <w:rsid w:val="00597E9A"/>
    <w:rsid w:val="005A01D3"/>
    <w:rsid w:val="005A02ED"/>
    <w:rsid w:val="005A096C"/>
    <w:rsid w:val="005A10DE"/>
    <w:rsid w:val="005A1457"/>
    <w:rsid w:val="005A1A05"/>
    <w:rsid w:val="005A36B3"/>
    <w:rsid w:val="005A394E"/>
    <w:rsid w:val="005A4D3B"/>
    <w:rsid w:val="005A59BA"/>
    <w:rsid w:val="005A5A2D"/>
    <w:rsid w:val="005A7F76"/>
    <w:rsid w:val="005B1FBA"/>
    <w:rsid w:val="005B5F84"/>
    <w:rsid w:val="005B7B47"/>
    <w:rsid w:val="005B7D0F"/>
    <w:rsid w:val="005C1ED4"/>
    <w:rsid w:val="005C272A"/>
    <w:rsid w:val="005C2DE9"/>
    <w:rsid w:val="005C2EE7"/>
    <w:rsid w:val="005C321C"/>
    <w:rsid w:val="005C420B"/>
    <w:rsid w:val="005C45E9"/>
    <w:rsid w:val="005C6844"/>
    <w:rsid w:val="005C78E7"/>
    <w:rsid w:val="005C7C9D"/>
    <w:rsid w:val="005C7DF2"/>
    <w:rsid w:val="005C7E74"/>
    <w:rsid w:val="005C7F74"/>
    <w:rsid w:val="005D0297"/>
    <w:rsid w:val="005D03D5"/>
    <w:rsid w:val="005D1D60"/>
    <w:rsid w:val="005D3723"/>
    <w:rsid w:val="005D5A5D"/>
    <w:rsid w:val="005D5BC4"/>
    <w:rsid w:val="005D6BBF"/>
    <w:rsid w:val="005E08A1"/>
    <w:rsid w:val="005E1798"/>
    <w:rsid w:val="005E209B"/>
    <w:rsid w:val="005E3AAB"/>
    <w:rsid w:val="005E6AE0"/>
    <w:rsid w:val="005E7E1C"/>
    <w:rsid w:val="005F1D84"/>
    <w:rsid w:val="005F29EA"/>
    <w:rsid w:val="005F2D64"/>
    <w:rsid w:val="005F3790"/>
    <w:rsid w:val="006032E0"/>
    <w:rsid w:val="00604EE2"/>
    <w:rsid w:val="00605120"/>
    <w:rsid w:val="006061CD"/>
    <w:rsid w:val="00606B79"/>
    <w:rsid w:val="006071A6"/>
    <w:rsid w:val="0060740E"/>
    <w:rsid w:val="00607A7C"/>
    <w:rsid w:val="0061028F"/>
    <w:rsid w:val="0061128D"/>
    <w:rsid w:val="006112AB"/>
    <w:rsid w:val="00612AB2"/>
    <w:rsid w:val="006167AD"/>
    <w:rsid w:val="00616D20"/>
    <w:rsid w:val="00620239"/>
    <w:rsid w:val="00620ABD"/>
    <w:rsid w:val="00621055"/>
    <w:rsid w:val="00621171"/>
    <w:rsid w:val="0062138F"/>
    <w:rsid w:val="006234E8"/>
    <w:rsid w:val="006240F9"/>
    <w:rsid w:val="00630828"/>
    <w:rsid w:val="0063089C"/>
    <w:rsid w:val="00630F7C"/>
    <w:rsid w:val="0063463E"/>
    <w:rsid w:val="00634774"/>
    <w:rsid w:val="00635AFF"/>
    <w:rsid w:val="0063740C"/>
    <w:rsid w:val="00637F27"/>
    <w:rsid w:val="00637FDB"/>
    <w:rsid w:val="00642FCA"/>
    <w:rsid w:val="00644181"/>
    <w:rsid w:val="006449DF"/>
    <w:rsid w:val="00644EFC"/>
    <w:rsid w:val="00645605"/>
    <w:rsid w:val="0064621D"/>
    <w:rsid w:val="006465C2"/>
    <w:rsid w:val="006504DB"/>
    <w:rsid w:val="006508A1"/>
    <w:rsid w:val="006512E9"/>
    <w:rsid w:val="00651D6D"/>
    <w:rsid w:val="006565F2"/>
    <w:rsid w:val="00657313"/>
    <w:rsid w:val="00660A3F"/>
    <w:rsid w:val="00660E87"/>
    <w:rsid w:val="006617F9"/>
    <w:rsid w:val="00662769"/>
    <w:rsid w:val="0066325F"/>
    <w:rsid w:val="00663EF7"/>
    <w:rsid w:val="00665309"/>
    <w:rsid w:val="00666FF0"/>
    <w:rsid w:val="00670C9C"/>
    <w:rsid w:val="0067296D"/>
    <w:rsid w:val="00672A57"/>
    <w:rsid w:val="0067582A"/>
    <w:rsid w:val="0067608D"/>
    <w:rsid w:val="006767E5"/>
    <w:rsid w:val="00680D65"/>
    <w:rsid w:val="00681B88"/>
    <w:rsid w:val="00683EBB"/>
    <w:rsid w:val="00684A0B"/>
    <w:rsid w:val="00685164"/>
    <w:rsid w:val="0068561C"/>
    <w:rsid w:val="00685F6B"/>
    <w:rsid w:val="00686BED"/>
    <w:rsid w:val="0068711C"/>
    <w:rsid w:val="006904F2"/>
    <w:rsid w:val="0069142E"/>
    <w:rsid w:val="00691BC5"/>
    <w:rsid w:val="00695295"/>
    <w:rsid w:val="006A26A3"/>
    <w:rsid w:val="006A41C3"/>
    <w:rsid w:val="006A50B1"/>
    <w:rsid w:val="006A7203"/>
    <w:rsid w:val="006B1246"/>
    <w:rsid w:val="006B2012"/>
    <w:rsid w:val="006B2417"/>
    <w:rsid w:val="006B30CF"/>
    <w:rsid w:val="006B3107"/>
    <w:rsid w:val="006B41C2"/>
    <w:rsid w:val="006B443B"/>
    <w:rsid w:val="006B5972"/>
    <w:rsid w:val="006B5AE4"/>
    <w:rsid w:val="006B5AE9"/>
    <w:rsid w:val="006B627A"/>
    <w:rsid w:val="006C160A"/>
    <w:rsid w:val="006C1E8D"/>
    <w:rsid w:val="006C2C03"/>
    <w:rsid w:val="006C3D96"/>
    <w:rsid w:val="006C3DA5"/>
    <w:rsid w:val="006C602F"/>
    <w:rsid w:val="006C7AB3"/>
    <w:rsid w:val="006D08F2"/>
    <w:rsid w:val="006D1EC3"/>
    <w:rsid w:val="006D29C9"/>
    <w:rsid w:val="006D374E"/>
    <w:rsid w:val="006D4179"/>
    <w:rsid w:val="006D49B5"/>
    <w:rsid w:val="006D598F"/>
    <w:rsid w:val="006D5D04"/>
    <w:rsid w:val="006D7A53"/>
    <w:rsid w:val="006E101F"/>
    <w:rsid w:val="006E1090"/>
    <w:rsid w:val="006E2923"/>
    <w:rsid w:val="006E3304"/>
    <w:rsid w:val="006E3C2D"/>
    <w:rsid w:val="006E434B"/>
    <w:rsid w:val="006F48E7"/>
    <w:rsid w:val="006F53DD"/>
    <w:rsid w:val="006F5753"/>
    <w:rsid w:val="006F64CA"/>
    <w:rsid w:val="006F6535"/>
    <w:rsid w:val="006F7C37"/>
    <w:rsid w:val="00700CC3"/>
    <w:rsid w:val="00702C36"/>
    <w:rsid w:val="007037F4"/>
    <w:rsid w:val="00705252"/>
    <w:rsid w:val="00705F2E"/>
    <w:rsid w:val="00706850"/>
    <w:rsid w:val="007102DB"/>
    <w:rsid w:val="00713133"/>
    <w:rsid w:val="00713159"/>
    <w:rsid w:val="00714256"/>
    <w:rsid w:val="00715084"/>
    <w:rsid w:val="00715A10"/>
    <w:rsid w:val="00715DE0"/>
    <w:rsid w:val="0071710B"/>
    <w:rsid w:val="0071770D"/>
    <w:rsid w:val="00720050"/>
    <w:rsid w:val="0072131E"/>
    <w:rsid w:val="007249D4"/>
    <w:rsid w:val="00727331"/>
    <w:rsid w:val="0073097C"/>
    <w:rsid w:val="00732326"/>
    <w:rsid w:val="00733237"/>
    <w:rsid w:val="00733FB6"/>
    <w:rsid w:val="0073547F"/>
    <w:rsid w:val="0073578B"/>
    <w:rsid w:val="007357DA"/>
    <w:rsid w:val="00736213"/>
    <w:rsid w:val="00736865"/>
    <w:rsid w:val="00737D85"/>
    <w:rsid w:val="0074012D"/>
    <w:rsid w:val="007403FE"/>
    <w:rsid w:val="00740DB0"/>
    <w:rsid w:val="00741743"/>
    <w:rsid w:val="0074189A"/>
    <w:rsid w:val="00742BF5"/>
    <w:rsid w:val="00742D58"/>
    <w:rsid w:val="00744B49"/>
    <w:rsid w:val="0074557C"/>
    <w:rsid w:val="007456D6"/>
    <w:rsid w:val="007464C6"/>
    <w:rsid w:val="00746E13"/>
    <w:rsid w:val="00747A03"/>
    <w:rsid w:val="00747E98"/>
    <w:rsid w:val="00751CE3"/>
    <w:rsid w:val="007532B6"/>
    <w:rsid w:val="007536D1"/>
    <w:rsid w:val="00754B55"/>
    <w:rsid w:val="00755991"/>
    <w:rsid w:val="00757332"/>
    <w:rsid w:val="00757462"/>
    <w:rsid w:val="007603EA"/>
    <w:rsid w:val="0076046A"/>
    <w:rsid w:val="0076081E"/>
    <w:rsid w:val="00764299"/>
    <w:rsid w:val="0076565C"/>
    <w:rsid w:val="00765858"/>
    <w:rsid w:val="007665A5"/>
    <w:rsid w:val="00767D4E"/>
    <w:rsid w:val="00770349"/>
    <w:rsid w:val="00775442"/>
    <w:rsid w:val="00776029"/>
    <w:rsid w:val="00776968"/>
    <w:rsid w:val="00777BE6"/>
    <w:rsid w:val="007819EC"/>
    <w:rsid w:val="00781D7C"/>
    <w:rsid w:val="00781EC1"/>
    <w:rsid w:val="00784A73"/>
    <w:rsid w:val="00784CA8"/>
    <w:rsid w:val="007872A9"/>
    <w:rsid w:val="00787DB9"/>
    <w:rsid w:val="0079018A"/>
    <w:rsid w:val="0079033B"/>
    <w:rsid w:val="00796BE4"/>
    <w:rsid w:val="00797722"/>
    <w:rsid w:val="00797A42"/>
    <w:rsid w:val="007A17BF"/>
    <w:rsid w:val="007A19D8"/>
    <w:rsid w:val="007A25AE"/>
    <w:rsid w:val="007A3830"/>
    <w:rsid w:val="007A4339"/>
    <w:rsid w:val="007A4F7E"/>
    <w:rsid w:val="007A6B69"/>
    <w:rsid w:val="007A79A0"/>
    <w:rsid w:val="007B0139"/>
    <w:rsid w:val="007B1516"/>
    <w:rsid w:val="007B24A5"/>
    <w:rsid w:val="007B264D"/>
    <w:rsid w:val="007B30C8"/>
    <w:rsid w:val="007B3474"/>
    <w:rsid w:val="007B4460"/>
    <w:rsid w:val="007B60BF"/>
    <w:rsid w:val="007B65A2"/>
    <w:rsid w:val="007B65E4"/>
    <w:rsid w:val="007C014F"/>
    <w:rsid w:val="007C0C28"/>
    <w:rsid w:val="007C13EC"/>
    <w:rsid w:val="007C1E8B"/>
    <w:rsid w:val="007C2773"/>
    <w:rsid w:val="007C38A3"/>
    <w:rsid w:val="007C61D3"/>
    <w:rsid w:val="007C775D"/>
    <w:rsid w:val="007D041B"/>
    <w:rsid w:val="007D2B06"/>
    <w:rsid w:val="007D43E8"/>
    <w:rsid w:val="007D4568"/>
    <w:rsid w:val="007D7A7E"/>
    <w:rsid w:val="007D7CF0"/>
    <w:rsid w:val="007E1F47"/>
    <w:rsid w:val="007E4F76"/>
    <w:rsid w:val="007E6BBB"/>
    <w:rsid w:val="007F0AAE"/>
    <w:rsid w:val="007F165C"/>
    <w:rsid w:val="007F181D"/>
    <w:rsid w:val="007F2FF2"/>
    <w:rsid w:val="007F425E"/>
    <w:rsid w:val="007F7CF3"/>
    <w:rsid w:val="0080158C"/>
    <w:rsid w:val="008029F6"/>
    <w:rsid w:val="0080394B"/>
    <w:rsid w:val="00804457"/>
    <w:rsid w:val="00806171"/>
    <w:rsid w:val="00806ABD"/>
    <w:rsid w:val="00806D12"/>
    <w:rsid w:val="00806ED7"/>
    <w:rsid w:val="0081098E"/>
    <w:rsid w:val="0081219E"/>
    <w:rsid w:val="00812312"/>
    <w:rsid w:val="008132FF"/>
    <w:rsid w:val="00816978"/>
    <w:rsid w:val="00816A28"/>
    <w:rsid w:val="00820510"/>
    <w:rsid w:val="0082112A"/>
    <w:rsid w:val="00821642"/>
    <w:rsid w:val="0082240C"/>
    <w:rsid w:val="00822AC3"/>
    <w:rsid w:val="008234C2"/>
    <w:rsid w:val="00823857"/>
    <w:rsid w:val="00823AF4"/>
    <w:rsid w:val="008247F3"/>
    <w:rsid w:val="008307EA"/>
    <w:rsid w:val="00830E5B"/>
    <w:rsid w:val="0083106F"/>
    <w:rsid w:val="008332FB"/>
    <w:rsid w:val="00835888"/>
    <w:rsid w:val="0083694A"/>
    <w:rsid w:val="00840A0E"/>
    <w:rsid w:val="00844075"/>
    <w:rsid w:val="00844503"/>
    <w:rsid w:val="008456FE"/>
    <w:rsid w:val="00855E5E"/>
    <w:rsid w:val="00855F4D"/>
    <w:rsid w:val="008565B9"/>
    <w:rsid w:val="00860645"/>
    <w:rsid w:val="00861511"/>
    <w:rsid w:val="00862903"/>
    <w:rsid w:val="00862A97"/>
    <w:rsid w:val="00865C16"/>
    <w:rsid w:val="00865EF3"/>
    <w:rsid w:val="008741CD"/>
    <w:rsid w:val="00875236"/>
    <w:rsid w:val="00880B5C"/>
    <w:rsid w:val="0088184A"/>
    <w:rsid w:val="00881BCC"/>
    <w:rsid w:val="0088243A"/>
    <w:rsid w:val="008829DB"/>
    <w:rsid w:val="00887854"/>
    <w:rsid w:val="008909BA"/>
    <w:rsid w:val="00890D9F"/>
    <w:rsid w:val="008922FA"/>
    <w:rsid w:val="00895A95"/>
    <w:rsid w:val="00895D77"/>
    <w:rsid w:val="00895F94"/>
    <w:rsid w:val="0089754E"/>
    <w:rsid w:val="008A037F"/>
    <w:rsid w:val="008A1489"/>
    <w:rsid w:val="008A1626"/>
    <w:rsid w:val="008A1AA7"/>
    <w:rsid w:val="008A28E1"/>
    <w:rsid w:val="008B4199"/>
    <w:rsid w:val="008B4642"/>
    <w:rsid w:val="008B4B45"/>
    <w:rsid w:val="008B525A"/>
    <w:rsid w:val="008B58F4"/>
    <w:rsid w:val="008B61E5"/>
    <w:rsid w:val="008B6F17"/>
    <w:rsid w:val="008C0A0F"/>
    <w:rsid w:val="008C10F1"/>
    <w:rsid w:val="008C1EB7"/>
    <w:rsid w:val="008C2168"/>
    <w:rsid w:val="008C3696"/>
    <w:rsid w:val="008C7C70"/>
    <w:rsid w:val="008D0F72"/>
    <w:rsid w:val="008D393A"/>
    <w:rsid w:val="008D4287"/>
    <w:rsid w:val="008D56A7"/>
    <w:rsid w:val="008D676E"/>
    <w:rsid w:val="008D6AD9"/>
    <w:rsid w:val="008D7DC0"/>
    <w:rsid w:val="008E1671"/>
    <w:rsid w:val="008E1CC2"/>
    <w:rsid w:val="008E1E0F"/>
    <w:rsid w:val="008E291C"/>
    <w:rsid w:val="008E34D6"/>
    <w:rsid w:val="008E3F83"/>
    <w:rsid w:val="008E5908"/>
    <w:rsid w:val="008E6567"/>
    <w:rsid w:val="008E7449"/>
    <w:rsid w:val="008F021B"/>
    <w:rsid w:val="008F0FBA"/>
    <w:rsid w:val="008F1C46"/>
    <w:rsid w:val="008F223D"/>
    <w:rsid w:val="008F369E"/>
    <w:rsid w:val="008F5643"/>
    <w:rsid w:val="008F5DF7"/>
    <w:rsid w:val="008F6D08"/>
    <w:rsid w:val="0090012F"/>
    <w:rsid w:val="00900191"/>
    <w:rsid w:val="00900E23"/>
    <w:rsid w:val="0090362D"/>
    <w:rsid w:val="0090398D"/>
    <w:rsid w:val="00905A1C"/>
    <w:rsid w:val="00905F31"/>
    <w:rsid w:val="00905FD5"/>
    <w:rsid w:val="0090690B"/>
    <w:rsid w:val="00907879"/>
    <w:rsid w:val="00907DA2"/>
    <w:rsid w:val="009115B8"/>
    <w:rsid w:val="00911829"/>
    <w:rsid w:val="00911853"/>
    <w:rsid w:val="00913C14"/>
    <w:rsid w:val="00914134"/>
    <w:rsid w:val="00914EF4"/>
    <w:rsid w:val="00915452"/>
    <w:rsid w:val="00915884"/>
    <w:rsid w:val="00917386"/>
    <w:rsid w:val="00917A4B"/>
    <w:rsid w:val="00921497"/>
    <w:rsid w:val="00922AE6"/>
    <w:rsid w:val="00923D29"/>
    <w:rsid w:val="0092595F"/>
    <w:rsid w:val="0092650B"/>
    <w:rsid w:val="009328EF"/>
    <w:rsid w:val="009339CF"/>
    <w:rsid w:val="00933A61"/>
    <w:rsid w:val="00934329"/>
    <w:rsid w:val="009352F0"/>
    <w:rsid w:val="00935717"/>
    <w:rsid w:val="00935EE0"/>
    <w:rsid w:val="00936887"/>
    <w:rsid w:val="00937E75"/>
    <w:rsid w:val="00937F2A"/>
    <w:rsid w:val="009401BA"/>
    <w:rsid w:val="00940292"/>
    <w:rsid w:val="00940A67"/>
    <w:rsid w:val="00940B82"/>
    <w:rsid w:val="00944BF0"/>
    <w:rsid w:val="00946F7C"/>
    <w:rsid w:val="00947301"/>
    <w:rsid w:val="0094783E"/>
    <w:rsid w:val="00952B02"/>
    <w:rsid w:val="00953B09"/>
    <w:rsid w:val="00955288"/>
    <w:rsid w:val="00956B1D"/>
    <w:rsid w:val="00956B50"/>
    <w:rsid w:val="00956EEA"/>
    <w:rsid w:val="009600BF"/>
    <w:rsid w:val="00960F16"/>
    <w:rsid w:val="00961B80"/>
    <w:rsid w:val="00962D33"/>
    <w:rsid w:val="00963626"/>
    <w:rsid w:val="00963EE2"/>
    <w:rsid w:val="009640C4"/>
    <w:rsid w:val="009671C2"/>
    <w:rsid w:val="009673DF"/>
    <w:rsid w:val="00971E82"/>
    <w:rsid w:val="00972064"/>
    <w:rsid w:val="00972C9E"/>
    <w:rsid w:val="00975C73"/>
    <w:rsid w:val="00976A5C"/>
    <w:rsid w:val="009802E6"/>
    <w:rsid w:val="00980DAC"/>
    <w:rsid w:val="009810C4"/>
    <w:rsid w:val="009810D1"/>
    <w:rsid w:val="00983FC0"/>
    <w:rsid w:val="00984878"/>
    <w:rsid w:val="00986471"/>
    <w:rsid w:val="009872F4"/>
    <w:rsid w:val="009876F6"/>
    <w:rsid w:val="00991336"/>
    <w:rsid w:val="00992178"/>
    <w:rsid w:val="00993858"/>
    <w:rsid w:val="009938B0"/>
    <w:rsid w:val="0099408B"/>
    <w:rsid w:val="009975CF"/>
    <w:rsid w:val="0099780F"/>
    <w:rsid w:val="00997845"/>
    <w:rsid w:val="009A0136"/>
    <w:rsid w:val="009A0774"/>
    <w:rsid w:val="009A2FE3"/>
    <w:rsid w:val="009A3080"/>
    <w:rsid w:val="009A4735"/>
    <w:rsid w:val="009A4B2A"/>
    <w:rsid w:val="009A5FF8"/>
    <w:rsid w:val="009A6D2B"/>
    <w:rsid w:val="009B0E34"/>
    <w:rsid w:val="009B29C7"/>
    <w:rsid w:val="009B314A"/>
    <w:rsid w:val="009B409A"/>
    <w:rsid w:val="009B552C"/>
    <w:rsid w:val="009B6131"/>
    <w:rsid w:val="009B6384"/>
    <w:rsid w:val="009C0624"/>
    <w:rsid w:val="009C3427"/>
    <w:rsid w:val="009C374F"/>
    <w:rsid w:val="009C466E"/>
    <w:rsid w:val="009C508B"/>
    <w:rsid w:val="009C59D0"/>
    <w:rsid w:val="009C5DCF"/>
    <w:rsid w:val="009D06C5"/>
    <w:rsid w:val="009D290A"/>
    <w:rsid w:val="009D4D75"/>
    <w:rsid w:val="009D5656"/>
    <w:rsid w:val="009D5704"/>
    <w:rsid w:val="009D6459"/>
    <w:rsid w:val="009E1DB1"/>
    <w:rsid w:val="009E2DE4"/>
    <w:rsid w:val="009E304F"/>
    <w:rsid w:val="009E3D57"/>
    <w:rsid w:val="009E54BB"/>
    <w:rsid w:val="009E553A"/>
    <w:rsid w:val="009E7CF6"/>
    <w:rsid w:val="009F0829"/>
    <w:rsid w:val="009F1C77"/>
    <w:rsid w:val="009F2A0E"/>
    <w:rsid w:val="009F5406"/>
    <w:rsid w:val="009F7991"/>
    <w:rsid w:val="00A00ED6"/>
    <w:rsid w:val="00A01CA4"/>
    <w:rsid w:val="00A02AE9"/>
    <w:rsid w:val="00A03536"/>
    <w:rsid w:val="00A036DE"/>
    <w:rsid w:val="00A03C52"/>
    <w:rsid w:val="00A03D88"/>
    <w:rsid w:val="00A03FBF"/>
    <w:rsid w:val="00A0454B"/>
    <w:rsid w:val="00A04CF6"/>
    <w:rsid w:val="00A06CEE"/>
    <w:rsid w:val="00A07898"/>
    <w:rsid w:val="00A07E4C"/>
    <w:rsid w:val="00A119D4"/>
    <w:rsid w:val="00A12502"/>
    <w:rsid w:val="00A162CD"/>
    <w:rsid w:val="00A16389"/>
    <w:rsid w:val="00A16985"/>
    <w:rsid w:val="00A17DD4"/>
    <w:rsid w:val="00A20A0B"/>
    <w:rsid w:val="00A24138"/>
    <w:rsid w:val="00A255E8"/>
    <w:rsid w:val="00A260C0"/>
    <w:rsid w:val="00A26901"/>
    <w:rsid w:val="00A26DA4"/>
    <w:rsid w:val="00A27311"/>
    <w:rsid w:val="00A27390"/>
    <w:rsid w:val="00A30A44"/>
    <w:rsid w:val="00A32A7E"/>
    <w:rsid w:val="00A330DD"/>
    <w:rsid w:val="00A35D49"/>
    <w:rsid w:val="00A361CE"/>
    <w:rsid w:val="00A36EFD"/>
    <w:rsid w:val="00A36F3E"/>
    <w:rsid w:val="00A37745"/>
    <w:rsid w:val="00A40CC2"/>
    <w:rsid w:val="00A41AFA"/>
    <w:rsid w:val="00A42707"/>
    <w:rsid w:val="00A44064"/>
    <w:rsid w:val="00A47820"/>
    <w:rsid w:val="00A47F0D"/>
    <w:rsid w:val="00A52E73"/>
    <w:rsid w:val="00A52EAE"/>
    <w:rsid w:val="00A53999"/>
    <w:rsid w:val="00A53ADE"/>
    <w:rsid w:val="00A55081"/>
    <w:rsid w:val="00A55492"/>
    <w:rsid w:val="00A55644"/>
    <w:rsid w:val="00A60F10"/>
    <w:rsid w:val="00A63B1E"/>
    <w:rsid w:val="00A65289"/>
    <w:rsid w:val="00A66894"/>
    <w:rsid w:val="00A71437"/>
    <w:rsid w:val="00A71C25"/>
    <w:rsid w:val="00A725EC"/>
    <w:rsid w:val="00A73322"/>
    <w:rsid w:val="00A75EA3"/>
    <w:rsid w:val="00A76668"/>
    <w:rsid w:val="00A80235"/>
    <w:rsid w:val="00A80C0F"/>
    <w:rsid w:val="00A81F8D"/>
    <w:rsid w:val="00A82483"/>
    <w:rsid w:val="00A82EBD"/>
    <w:rsid w:val="00A85D9E"/>
    <w:rsid w:val="00A86276"/>
    <w:rsid w:val="00A8763E"/>
    <w:rsid w:val="00A90E40"/>
    <w:rsid w:val="00A915FD"/>
    <w:rsid w:val="00A91F14"/>
    <w:rsid w:val="00A92493"/>
    <w:rsid w:val="00A94107"/>
    <w:rsid w:val="00A94494"/>
    <w:rsid w:val="00A949E3"/>
    <w:rsid w:val="00A95323"/>
    <w:rsid w:val="00A9547D"/>
    <w:rsid w:val="00A956F6"/>
    <w:rsid w:val="00A961F4"/>
    <w:rsid w:val="00A9745A"/>
    <w:rsid w:val="00AA045D"/>
    <w:rsid w:val="00AA0E56"/>
    <w:rsid w:val="00AA11A2"/>
    <w:rsid w:val="00AA1715"/>
    <w:rsid w:val="00AA1821"/>
    <w:rsid w:val="00AA2E75"/>
    <w:rsid w:val="00AA53BA"/>
    <w:rsid w:val="00AA54CE"/>
    <w:rsid w:val="00AB018A"/>
    <w:rsid w:val="00AB196D"/>
    <w:rsid w:val="00AB2A33"/>
    <w:rsid w:val="00AB59AC"/>
    <w:rsid w:val="00AB6217"/>
    <w:rsid w:val="00AB666D"/>
    <w:rsid w:val="00AB73EB"/>
    <w:rsid w:val="00AB7C8B"/>
    <w:rsid w:val="00AC076A"/>
    <w:rsid w:val="00AC1CDD"/>
    <w:rsid w:val="00AC266B"/>
    <w:rsid w:val="00AC28A8"/>
    <w:rsid w:val="00AC3BCA"/>
    <w:rsid w:val="00AC3C7A"/>
    <w:rsid w:val="00AC5965"/>
    <w:rsid w:val="00AC69BF"/>
    <w:rsid w:val="00AC78C9"/>
    <w:rsid w:val="00AD0704"/>
    <w:rsid w:val="00AD21AA"/>
    <w:rsid w:val="00AD48EF"/>
    <w:rsid w:val="00AD4FFF"/>
    <w:rsid w:val="00AD5040"/>
    <w:rsid w:val="00AE051C"/>
    <w:rsid w:val="00AE094D"/>
    <w:rsid w:val="00AE0BDE"/>
    <w:rsid w:val="00AE0CDA"/>
    <w:rsid w:val="00AE1B9F"/>
    <w:rsid w:val="00AE36A6"/>
    <w:rsid w:val="00AF0D47"/>
    <w:rsid w:val="00AF1F0C"/>
    <w:rsid w:val="00AF25F4"/>
    <w:rsid w:val="00AF2F86"/>
    <w:rsid w:val="00AF3045"/>
    <w:rsid w:val="00AF3B4F"/>
    <w:rsid w:val="00AF3DBF"/>
    <w:rsid w:val="00AF3E21"/>
    <w:rsid w:val="00AF3ECD"/>
    <w:rsid w:val="00AF52E2"/>
    <w:rsid w:val="00B00891"/>
    <w:rsid w:val="00B013DA"/>
    <w:rsid w:val="00B01759"/>
    <w:rsid w:val="00B02FE0"/>
    <w:rsid w:val="00B0312F"/>
    <w:rsid w:val="00B03189"/>
    <w:rsid w:val="00B054F9"/>
    <w:rsid w:val="00B119F9"/>
    <w:rsid w:val="00B13681"/>
    <w:rsid w:val="00B17F27"/>
    <w:rsid w:val="00B20C91"/>
    <w:rsid w:val="00B23CFA"/>
    <w:rsid w:val="00B24186"/>
    <w:rsid w:val="00B24A9B"/>
    <w:rsid w:val="00B24CB7"/>
    <w:rsid w:val="00B26820"/>
    <w:rsid w:val="00B26B68"/>
    <w:rsid w:val="00B370AE"/>
    <w:rsid w:val="00B37F46"/>
    <w:rsid w:val="00B42887"/>
    <w:rsid w:val="00B42DC5"/>
    <w:rsid w:val="00B43E03"/>
    <w:rsid w:val="00B44787"/>
    <w:rsid w:val="00B50BD5"/>
    <w:rsid w:val="00B515DB"/>
    <w:rsid w:val="00B51BA8"/>
    <w:rsid w:val="00B5455E"/>
    <w:rsid w:val="00B5565B"/>
    <w:rsid w:val="00B559DC"/>
    <w:rsid w:val="00B568A7"/>
    <w:rsid w:val="00B601CE"/>
    <w:rsid w:val="00B60409"/>
    <w:rsid w:val="00B60576"/>
    <w:rsid w:val="00B610B7"/>
    <w:rsid w:val="00B61747"/>
    <w:rsid w:val="00B61FE1"/>
    <w:rsid w:val="00B62568"/>
    <w:rsid w:val="00B63424"/>
    <w:rsid w:val="00B63CE8"/>
    <w:rsid w:val="00B64081"/>
    <w:rsid w:val="00B64179"/>
    <w:rsid w:val="00B671C2"/>
    <w:rsid w:val="00B71720"/>
    <w:rsid w:val="00B71FA4"/>
    <w:rsid w:val="00B73A09"/>
    <w:rsid w:val="00B73E7C"/>
    <w:rsid w:val="00B75905"/>
    <w:rsid w:val="00B80144"/>
    <w:rsid w:val="00B813D8"/>
    <w:rsid w:val="00B81EE1"/>
    <w:rsid w:val="00B82556"/>
    <w:rsid w:val="00B82CF3"/>
    <w:rsid w:val="00B82CF9"/>
    <w:rsid w:val="00B879ED"/>
    <w:rsid w:val="00B87CD2"/>
    <w:rsid w:val="00B94F97"/>
    <w:rsid w:val="00BA1CC7"/>
    <w:rsid w:val="00BA20EE"/>
    <w:rsid w:val="00BA30A2"/>
    <w:rsid w:val="00BA36F1"/>
    <w:rsid w:val="00BA5055"/>
    <w:rsid w:val="00BB0C03"/>
    <w:rsid w:val="00BB0C90"/>
    <w:rsid w:val="00BB183A"/>
    <w:rsid w:val="00BB1D74"/>
    <w:rsid w:val="00BB3F36"/>
    <w:rsid w:val="00BB472F"/>
    <w:rsid w:val="00BB54D7"/>
    <w:rsid w:val="00BC2CC6"/>
    <w:rsid w:val="00BC61A0"/>
    <w:rsid w:val="00BC69B0"/>
    <w:rsid w:val="00BC6D4E"/>
    <w:rsid w:val="00BC6FD1"/>
    <w:rsid w:val="00BD051D"/>
    <w:rsid w:val="00BD210C"/>
    <w:rsid w:val="00BD2A7A"/>
    <w:rsid w:val="00BD57FC"/>
    <w:rsid w:val="00BD5E8B"/>
    <w:rsid w:val="00BD791E"/>
    <w:rsid w:val="00BD7B48"/>
    <w:rsid w:val="00BE1E1D"/>
    <w:rsid w:val="00BE218A"/>
    <w:rsid w:val="00BE341E"/>
    <w:rsid w:val="00BE3ADE"/>
    <w:rsid w:val="00BE4C51"/>
    <w:rsid w:val="00BE5CD4"/>
    <w:rsid w:val="00BE61EE"/>
    <w:rsid w:val="00BE6A02"/>
    <w:rsid w:val="00BF1124"/>
    <w:rsid w:val="00BF32D3"/>
    <w:rsid w:val="00BF3786"/>
    <w:rsid w:val="00BF4E09"/>
    <w:rsid w:val="00BF4EF9"/>
    <w:rsid w:val="00BF55DC"/>
    <w:rsid w:val="00BF723A"/>
    <w:rsid w:val="00C01146"/>
    <w:rsid w:val="00C02EAA"/>
    <w:rsid w:val="00C03739"/>
    <w:rsid w:val="00C05341"/>
    <w:rsid w:val="00C0537F"/>
    <w:rsid w:val="00C068BA"/>
    <w:rsid w:val="00C06CF4"/>
    <w:rsid w:val="00C10751"/>
    <w:rsid w:val="00C10DD9"/>
    <w:rsid w:val="00C111ED"/>
    <w:rsid w:val="00C115EE"/>
    <w:rsid w:val="00C11C80"/>
    <w:rsid w:val="00C13A8B"/>
    <w:rsid w:val="00C13EB6"/>
    <w:rsid w:val="00C14A57"/>
    <w:rsid w:val="00C1606B"/>
    <w:rsid w:val="00C1653A"/>
    <w:rsid w:val="00C17DBA"/>
    <w:rsid w:val="00C2074E"/>
    <w:rsid w:val="00C20DFE"/>
    <w:rsid w:val="00C22A92"/>
    <w:rsid w:val="00C23635"/>
    <w:rsid w:val="00C2469A"/>
    <w:rsid w:val="00C25141"/>
    <w:rsid w:val="00C26FFD"/>
    <w:rsid w:val="00C27CA1"/>
    <w:rsid w:val="00C30411"/>
    <w:rsid w:val="00C314F9"/>
    <w:rsid w:val="00C3306E"/>
    <w:rsid w:val="00C40638"/>
    <w:rsid w:val="00C40955"/>
    <w:rsid w:val="00C45A9D"/>
    <w:rsid w:val="00C470AF"/>
    <w:rsid w:val="00C47A12"/>
    <w:rsid w:val="00C504D7"/>
    <w:rsid w:val="00C51F94"/>
    <w:rsid w:val="00C5346E"/>
    <w:rsid w:val="00C54FCD"/>
    <w:rsid w:val="00C55970"/>
    <w:rsid w:val="00C55B60"/>
    <w:rsid w:val="00C577BA"/>
    <w:rsid w:val="00C62C66"/>
    <w:rsid w:val="00C64708"/>
    <w:rsid w:val="00C65E57"/>
    <w:rsid w:val="00C67916"/>
    <w:rsid w:val="00C67EC0"/>
    <w:rsid w:val="00C72980"/>
    <w:rsid w:val="00C74504"/>
    <w:rsid w:val="00C75110"/>
    <w:rsid w:val="00C761D5"/>
    <w:rsid w:val="00C7747E"/>
    <w:rsid w:val="00C8464C"/>
    <w:rsid w:val="00C84C78"/>
    <w:rsid w:val="00C85E4E"/>
    <w:rsid w:val="00C8693A"/>
    <w:rsid w:val="00C9044D"/>
    <w:rsid w:val="00C91F6C"/>
    <w:rsid w:val="00C928D8"/>
    <w:rsid w:val="00C93808"/>
    <w:rsid w:val="00C93B31"/>
    <w:rsid w:val="00C93D63"/>
    <w:rsid w:val="00C94050"/>
    <w:rsid w:val="00C947F3"/>
    <w:rsid w:val="00C9549C"/>
    <w:rsid w:val="00C96152"/>
    <w:rsid w:val="00C9641D"/>
    <w:rsid w:val="00C96BF8"/>
    <w:rsid w:val="00C96C92"/>
    <w:rsid w:val="00CA0A20"/>
    <w:rsid w:val="00CA2BA9"/>
    <w:rsid w:val="00CA3AF8"/>
    <w:rsid w:val="00CA4912"/>
    <w:rsid w:val="00CA56DD"/>
    <w:rsid w:val="00CA6B9C"/>
    <w:rsid w:val="00CB0338"/>
    <w:rsid w:val="00CB3AD4"/>
    <w:rsid w:val="00CB3EF8"/>
    <w:rsid w:val="00CB5105"/>
    <w:rsid w:val="00CB5354"/>
    <w:rsid w:val="00CB685A"/>
    <w:rsid w:val="00CB6909"/>
    <w:rsid w:val="00CB6C8E"/>
    <w:rsid w:val="00CB7090"/>
    <w:rsid w:val="00CC1760"/>
    <w:rsid w:val="00CC27B8"/>
    <w:rsid w:val="00CC3326"/>
    <w:rsid w:val="00CC35E4"/>
    <w:rsid w:val="00CC3723"/>
    <w:rsid w:val="00CC4798"/>
    <w:rsid w:val="00CC58E2"/>
    <w:rsid w:val="00CC6244"/>
    <w:rsid w:val="00CC6AF4"/>
    <w:rsid w:val="00CC7B55"/>
    <w:rsid w:val="00CD455E"/>
    <w:rsid w:val="00CD60BC"/>
    <w:rsid w:val="00CD6DBA"/>
    <w:rsid w:val="00CE001A"/>
    <w:rsid w:val="00CE2088"/>
    <w:rsid w:val="00CE21A7"/>
    <w:rsid w:val="00CE2FC5"/>
    <w:rsid w:val="00CE41F4"/>
    <w:rsid w:val="00CE56D6"/>
    <w:rsid w:val="00CE6FB6"/>
    <w:rsid w:val="00CE7710"/>
    <w:rsid w:val="00CE783C"/>
    <w:rsid w:val="00CE79DE"/>
    <w:rsid w:val="00CF0312"/>
    <w:rsid w:val="00CF0A54"/>
    <w:rsid w:val="00CF0DF8"/>
    <w:rsid w:val="00CF1182"/>
    <w:rsid w:val="00CF12E7"/>
    <w:rsid w:val="00CF17A8"/>
    <w:rsid w:val="00CF3EA6"/>
    <w:rsid w:val="00CF414A"/>
    <w:rsid w:val="00CF51DF"/>
    <w:rsid w:val="00D01257"/>
    <w:rsid w:val="00D0250D"/>
    <w:rsid w:val="00D029D2"/>
    <w:rsid w:val="00D05485"/>
    <w:rsid w:val="00D05A61"/>
    <w:rsid w:val="00D05C17"/>
    <w:rsid w:val="00D12A82"/>
    <w:rsid w:val="00D13C41"/>
    <w:rsid w:val="00D14ECD"/>
    <w:rsid w:val="00D153E5"/>
    <w:rsid w:val="00D16D3B"/>
    <w:rsid w:val="00D17575"/>
    <w:rsid w:val="00D17DB7"/>
    <w:rsid w:val="00D20199"/>
    <w:rsid w:val="00D23676"/>
    <w:rsid w:val="00D240E9"/>
    <w:rsid w:val="00D24EC7"/>
    <w:rsid w:val="00D259F3"/>
    <w:rsid w:val="00D26075"/>
    <w:rsid w:val="00D260B2"/>
    <w:rsid w:val="00D26343"/>
    <w:rsid w:val="00D276B2"/>
    <w:rsid w:val="00D366F0"/>
    <w:rsid w:val="00D36E85"/>
    <w:rsid w:val="00D3768D"/>
    <w:rsid w:val="00D37D6F"/>
    <w:rsid w:val="00D40003"/>
    <w:rsid w:val="00D40F66"/>
    <w:rsid w:val="00D42D8E"/>
    <w:rsid w:val="00D43325"/>
    <w:rsid w:val="00D4435D"/>
    <w:rsid w:val="00D445A3"/>
    <w:rsid w:val="00D4491D"/>
    <w:rsid w:val="00D4590D"/>
    <w:rsid w:val="00D536C8"/>
    <w:rsid w:val="00D54E4E"/>
    <w:rsid w:val="00D55F21"/>
    <w:rsid w:val="00D561D6"/>
    <w:rsid w:val="00D5749F"/>
    <w:rsid w:val="00D61789"/>
    <w:rsid w:val="00D6400E"/>
    <w:rsid w:val="00D6408B"/>
    <w:rsid w:val="00D64656"/>
    <w:rsid w:val="00D652BF"/>
    <w:rsid w:val="00D655E3"/>
    <w:rsid w:val="00D66C52"/>
    <w:rsid w:val="00D67D2C"/>
    <w:rsid w:val="00D73810"/>
    <w:rsid w:val="00D746EE"/>
    <w:rsid w:val="00D76AAC"/>
    <w:rsid w:val="00D77EDA"/>
    <w:rsid w:val="00D80744"/>
    <w:rsid w:val="00D81BE0"/>
    <w:rsid w:val="00D833F3"/>
    <w:rsid w:val="00D84271"/>
    <w:rsid w:val="00D8445B"/>
    <w:rsid w:val="00D853B1"/>
    <w:rsid w:val="00D857C5"/>
    <w:rsid w:val="00D85DDB"/>
    <w:rsid w:val="00D86EE0"/>
    <w:rsid w:val="00D9019E"/>
    <w:rsid w:val="00D95990"/>
    <w:rsid w:val="00D95B20"/>
    <w:rsid w:val="00D95D3B"/>
    <w:rsid w:val="00D968AE"/>
    <w:rsid w:val="00D97905"/>
    <w:rsid w:val="00DA1C40"/>
    <w:rsid w:val="00DA20D9"/>
    <w:rsid w:val="00DA2A60"/>
    <w:rsid w:val="00DA3558"/>
    <w:rsid w:val="00DA3824"/>
    <w:rsid w:val="00DA398C"/>
    <w:rsid w:val="00DA4F32"/>
    <w:rsid w:val="00DA5E15"/>
    <w:rsid w:val="00DA6556"/>
    <w:rsid w:val="00DB169F"/>
    <w:rsid w:val="00DB3465"/>
    <w:rsid w:val="00DB54ED"/>
    <w:rsid w:val="00DB56EB"/>
    <w:rsid w:val="00DB7D7B"/>
    <w:rsid w:val="00DC0B65"/>
    <w:rsid w:val="00DC24BE"/>
    <w:rsid w:val="00DC3187"/>
    <w:rsid w:val="00DC64F4"/>
    <w:rsid w:val="00DC7ABC"/>
    <w:rsid w:val="00DD0A14"/>
    <w:rsid w:val="00DD0C3D"/>
    <w:rsid w:val="00DD266B"/>
    <w:rsid w:val="00DD2EED"/>
    <w:rsid w:val="00DD4426"/>
    <w:rsid w:val="00DD467F"/>
    <w:rsid w:val="00DD5182"/>
    <w:rsid w:val="00DD5238"/>
    <w:rsid w:val="00DD5696"/>
    <w:rsid w:val="00DD6856"/>
    <w:rsid w:val="00DD75FD"/>
    <w:rsid w:val="00DE0EB6"/>
    <w:rsid w:val="00DE268B"/>
    <w:rsid w:val="00DE3A7C"/>
    <w:rsid w:val="00DE4F10"/>
    <w:rsid w:val="00DE503A"/>
    <w:rsid w:val="00DE586D"/>
    <w:rsid w:val="00DE6DB7"/>
    <w:rsid w:val="00DF061D"/>
    <w:rsid w:val="00DF3B9B"/>
    <w:rsid w:val="00DF43DC"/>
    <w:rsid w:val="00DF5DCF"/>
    <w:rsid w:val="00DF7F5B"/>
    <w:rsid w:val="00E0070A"/>
    <w:rsid w:val="00E01CB3"/>
    <w:rsid w:val="00E04BD4"/>
    <w:rsid w:val="00E131CA"/>
    <w:rsid w:val="00E14891"/>
    <w:rsid w:val="00E17F56"/>
    <w:rsid w:val="00E21C47"/>
    <w:rsid w:val="00E23568"/>
    <w:rsid w:val="00E25871"/>
    <w:rsid w:val="00E31270"/>
    <w:rsid w:val="00E32547"/>
    <w:rsid w:val="00E32D8E"/>
    <w:rsid w:val="00E32DA9"/>
    <w:rsid w:val="00E375AC"/>
    <w:rsid w:val="00E376F4"/>
    <w:rsid w:val="00E4267D"/>
    <w:rsid w:val="00E43234"/>
    <w:rsid w:val="00E436BB"/>
    <w:rsid w:val="00E4420A"/>
    <w:rsid w:val="00E44BA3"/>
    <w:rsid w:val="00E44DA4"/>
    <w:rsid w:val="00E451C7"/>
    <w:rsid w:val="00E46F15"/>
    <w:rsid w:val="00E52372"/>
    <w:rsid w:val="00E53A02"/>
    <w:rsid w:val="00E543E7"/>
    <w:rsid w:val="00E543F9"/>
    <w:rsid w:val="00E57D7D"/>
    <w:rsid w:val="00E61454"/>
    <w:rsid w:val="00E61656"/>
    <w:rsid w:val="00E64163"/>
    <w:rsid w:val="00E64A69"/>
    <w:rsid w:val="00E64FD2"/>
    <w:rsid w:val="00E6514D"/>
    <w:rsid w:val="00E66941"/>
    <w:rsid w:val="00E674E8"/>
    <w:rsid w:val="00E67ECF"/>
    <w:rsid w:val="00E700D0"/>
    <w:rsid w:val="00E70FA7"/>
    <w:rsid w:val="00E7142A"/>
    <w:rsid w:val="00E71843"/>
    <w:rsid w:val="00E71C4F"/>
    <w:rsid w:val="00E733B7"/>
    <w:rsid w:val="00E777A7"/>
    <w:rsid w:val="00E814AF"/>
    <w:rsid w:val="00E8364E"/>
    <w:rsid w:val="00E8455E"/>
    <w:rsid w:val="00E84FEA"/>
    <w:rsid w:val="00E85E4D"/>
    <w:rsid w:val="00E85F7F"/>
    <w:rsid w:val="00E86B55"/>
    <w:rsid w:val="00E86EAC"/>
    <w:rsid w:val="00E87A55"/>
    <w:rsid w:val="00E87A6A"/>
    <w:rsid w:val="00E87E6A"/>
    <w:rsid w:val="00E9422E"/>
    <w:rsid w:val="00E9522F"/>
    <w:rsid w:val="00E96A98"/>
    <w:rsid w:val="00E96DF7"/>
    <w:rsid w:val="00E97D53"/>
    <w:rsid w:val="00EA15BA"/>
    <w:rsid w:val="00EA164F"/>
    <w:rsid w:val="00EA16B8"/>
    <w:rsid w:val="00EA24AD"/>
    <w:rsid w:val="00EA2ACF"/>
    <w:rsid w:val="00EA4A40"/>
    <w:rsid w:val="00EA51DC"/>
    <w:rsid w:val="00EA53F5"/>
    <w:rsid w:val="00EA564D"/>
    <w:rsid w:val="00EB159B"/>
    <w:rsid w:val="00EB16F0"/>
    <w:rsid w:val="00EB3077"/>
    <w:rsid w:val="00EB38E9"/>
    <w:rsid w:val="00EB4411"/>
    <w:rsid w:val="00EB5B2F"/>
    <w:rsid w:val="00EB5D3A"/>
    <w:rsid w:val="00EB5E98"/>
    <w:rsid w:val="00EB603F"/>
    <w:rsid w:val="00EB6621"/>
    <w:rsid w:val="00EB6FAD"/>
    <w:rsid w:val="00EB7C29"/>
    <w:rsid w:val="00EC17AC"/>
    <w:rsid w:val="00EC24CD"/>
    <w:rsid w:val="00EC4522"/>
    <w:rsid w:val="00EC601A"/>
    <w:rsid w:val="00EC602F"/>
    <w:rsid w:val="00EC6AE2"/>
    <w:rsid w:val="00ED009A"/>
    <w:rsid w:val="00ED05DA"/>
    <w:rsid w:val="00ED0C7D"/>
    <w:rsid w:val="00ED2EA8"/>
    <w:rsid w:val="00EE192A"/>
    <w:rsid w:val="00EE4740"/>
    <w:rsid w:val="00EE738C"/>
    <w:rsid w:val="00EE742A"/>
    <w:rsid w:val="00EF021C"/>
    <w:rsid w:val="00EF09CE"/>
    <w:rsid w:val="00EF0DA7"/>
    <w:rsid w:val="00EF210E"/>
    <w:rsid w:val="00EF2CA6"/>
    <w:rsid w:val="00EF572F"/>
    <w:rsid w:val="00EF5A19"/>
    <w:rsid w:val="00EF7BC8"/>
    <w:rsid w:val="00F0005A"/>
    <w:rsid w:val="00F00D88"/>
    <w:rsid w:val="00F011C8"/>
    <w:rsid w:val="00F036FD"/>
    <w:rsid w:val="00F04372"/>
    <w:rsid w:val="00F045A9"/>
    <w:rsid w:val="00F05D29"/>
    <w:rsid w:val="00F0692C"/>
    <w:rsid w:val="00F1120D"/>
    <w:rsid w:val="00F12810"/>
    <w:rsid w:val="00F13D24"/>
    <w:rsid w:val="00F15A06"/>
    <w:rsid w:val="00F165EC"/>
    <w:rsid w:val="00F168B6"/>
    <w:rsid w:val="00F1703D"/>
    <w:rsid w:val="00F20809"/>
    <w:rsid w:val="00F20B2C"/>
    <w:rsid w:val="00F20F57"/>
    <w:rsid w:val="00F21561"/>
    <w:rsid w:val="00F22BD4"/>
    <w:rsid w:val="00F248C2"/>
    <w:rsid w:val="00F26F8B"/>
    <w:rsid w:val="00F3031B"/>
    <w:rsid w:val="00F30608"/>
    <w:rsid w:val="00F30C80"/>
    <w:rsid w:val="00F3242B"/>
    <w:rsid w:val="00F334EA"/>
    <w:rsid w:val="00F336AB"/>
    <w:rsid w:val="00F33B47"/>
    <w:rsid w:val="00F3481A"/>
    <w:rsid w:val="00F35198"/>
    <w:rsid w:val="00F37B0B"/>
    <w:rsid w:val="00F422F5"/>
    <w:rsid w:val="00F45165"/>
    <w:rsid w:val="00F46114"/>
    <w:rsid w:val="00F47432"/>
    <w:rsid w:val="00F51AA7"/>
    <w:rsid w:val="00F5383A"/>
    <w:rsid w:val="00F550CE"/>
    <w:rsid w:val="00F55B51"/>
    <w:rsid w:val="00F577E5"/>
    <w:rsid w:val="00F578F7"/>
    <w:rsid w:val="00F634FD"/>
    <w:rsid w:val="00F63C07"/>
    <w:rsid w:val="00F66618"/>
    <w:rsid w:val="00F72FC2"/>
    <w:rsid w:val="00F7505A"/>
    <w:rsid w:val="00F750D3"/>
    <w:rsid w:val="00F75932"/>
    <w:rsid w:val="00F83ACC"/>
    <w:rsid w:val="00F83F50"/>
    <w:rsid w:val="00F8455F"/>
    <w:rsid w:val="00F8671C"/>
    <w:rsid w:val="00F86FF4"/>
    <w:rsid w:val="00F870F2"/>
    <w:rsid w:val="00F87DF1"/>
    <w:rsid w:val="00F93CCC"/>
    <w:rsid w:val="00F96159"/>
    <w:rsid w:val="00F97820"/>
    <w:rsid w:val="00FA0CDA"/>
    <w:rsid w:val="00FA1722"/>
    <w:rsid w:val="00FA173B"/>
    <w:rsid w:val="00FA2215"/>
    <w:rsid w:val="00FA308C"/>
    <w:rsid w:val="00FA390E"/>
    <w:rsid w:val="00FA3FEF"/>
    <w:rsid w:val="00FA4740"/>
    <w:rsid w:val="00FA4C41"/>
    <w:rsid w:val="00FA551B"/>
    <w:rsid w:val="00FA5D1B"/>
    <w:rsid w:val="00FA5E6A"/>
    <w:rsid w:val="00FA5F47"/>
    <w:rsid w:val="00FA7611"/>
    <w:rsid w:val="00FB0132"/>
    <w:rsid w:val="00FB0A26"/>
    <w:rsid w:val="00FB0F4A"/>
    <w:rsid w:val="00FB1361"/>
    <w:rsid w:val="00FB2275"/>
    <w:rsid w:val="00FB619C"/>
    <w:rsid w:val="00FB6B23"/>
    <w:rsid w:val="00FB72FC"/>
    <w:rsid w:val="00FB743D"/>
    <w:rsid w:val="00FB7EDC"/>
    <w:rsid w:val="00FC0557"/>
    <w:rsid w:val="00FC1C19"/>
    <w:rsid w:val="00FC2631"/>
    <w:rsid w:val="00FC376F"/>
    <w:rsid w:val="00FC3ACF"/>
    <w:rsid w:val="00FC40A3"/>
    <w:rsid w:val="00FC4656"/>
    <w:rsid w:val="00FC5B69"/>
    <w:rsid w:val="00FC6D53"/>
    <w:rsid w:val="00FC75EC"/>
    <w:rsid w:val="00FC7DE8"/>
    <w:rsid w:val="00FD0C93"/>
    <w:rsid w:val="00FD1FBC"/>
    <w:rsid w:val="00FD2A1B"/>
    <w:rsid w:val="00FD571B"/>
    <w:rsid w:val="00FE1CCC"/>
    <w:rsid w:val="00FE2E3C"/>
    <w:rsid w:val="00FE5A98"/>
    <w:rsid w:val="00FF0F9B"/>
    <w:rsid w:val="00FF1CA6"/>
    <w:rsid w:val="00FF28B5"/>
    <w:rsid w:val="00FF3372"/>
    <w:rsid w:val="00FF7329"/>
    <w:rsid w:val="04D253F8"/>
    <w:rsid w:val="05D639A0"/>
    <w:rsid w:val="06443FD4"/>
    <w:rsid w:val="06994D63"/>
    <w:rsid w:val="08A74E26"/>
    <w:rsid w:val="0BED22B3"/>
    <w:rsid w:val="0C13125D"/>
    <w:rsid w:val="0C493935"/>
    <w:rsid w:val="0C7F1C11"/>
    <w:rsid w:val="0C897FA2"/>
    <w:rsid w:val="0CD740A5"/>
    <w:rsid w:val="0EA97F9C"/>
    <w:rsid w:val="170D4F7F"/>
    <w:rsid w:val="1BF4245D"/>
    <w:rsid w:val="1F880A4A"/>
    <w:rsid w:val="25E367C2"/>
    <w:rsid w:val="2A4370E4"/>
    <w:rsid w:val="2CCF197E"/>
    <w:rsid w:val="2F974A36"/>
    <w:rsid w:val="2FA539B8"/>
    <w:rsid w:val="320F63B0"/>
    <w:rsid w:val="3B425EC8"/>
    <w:rsid w:val="42EE6E5E"/>
    <w:rsid w:val="46AA20FD"/>
    <w:rsid w:val="47D01EDF"/>
    <w:rsid w:val="4826706B"/>
    <w:rsid w:val="490F2AE9"/>
    <w:rsid w:val="4A5B700A"/>
    <w:rsid w:val="4C023EC3"/>
    <w:rsid w:val="4D3D03C8"/>
    <w:rsid w:val="4E872570"/>
    <w:rsid w:val="508C2CB2"/>
    <w:rsid w:val="571E12FD"/>
    <w:rsid w:val="573F3A30"/>
    <w:rsid w:val="5902679C"/>
    <w:rsid w:val="5C80234E"/>
    <w:rsid w:val="60531841"/>
    <w:rsid w:val="60D7561A"/>
    <w:rsid w:val="62EB2D72"/>
    <w:rsid w:val="64E46315"/>
    <w:rsid w:val="67D356E3"/>
    <w:rsid w:val="6ED2525C"/>
    <w:rsid w:val="70792114"/>
    <w:rsid w:val="723536EF"/>
    <w:rsid w:val="734D7647"/>
    <w:rsid w:val="7BCA1F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uiPriority="1" w:unhideWhenUsed="1" w:qFormat="1"/>
    <w:lsdException w:name="Body Text" w:qFormat="1"/>
    <w:lsdException w:name="Subtitle" w:qFormat="1"/>
    <w:lsdException w:name="Hyperlink" w:uiPriority="99" w:unhideWhenUsed="1"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6EAC"/>
    <w:pPr>
      <w:widowControl w:val="0"/>
      <w:jc w:val="both"/>
    </w:pPr>
    <w:rPr>
      <w:kern w:val="2"/>
      <w:sz w:val="21"/>
      <w:szCs w:val="24"/>
    </w:rPr>
  </w:style>
  <w:style w:type="paragraph" w:styleId="2">
    <w:name w:val="heading 2"/>
    <w:basedOn w:val="a"/>
    <w:next w:val="a"/>
    <w:link w:val="2Char"/>
    <w:qFormat/>
    <w:rsid w:val="00E86EAC"/>
    <w:pPr>
      <w:keepNext/>
      <w:keepLines/>
      <w:spacing w:before="260" w:after="260" w:line="412" w:lineRule="auto"/>
      <w:outlineLvl w:val="1"/>
    </w:pPr>
    <w:rPr>
      <w:rFonts w:ascii="Arial" w:eastAsia="黑体" w:hAnsi="Arial"/>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E86EAC"/>
    <w:pPr>
      <w:ind w:firstLineChars="200" w:firstLine="420"/>
    </w:pPr>
  </w:style>
  <w:style w:type="paragraph" w:styleId="a4">
    <w:name w:val="Body Text"/>
    <w:basedOn w:val="a"/>
    <w:link w:val="Char"/>
    <w:qFormat/>
    <w:rsid w:val="00E86EAC"/>
    <w:pPr>
      <w:spacing w:after="120"/>
    </w:pPr>
  </w:style>
  <w:style w:type="paragraph" w:styleId="a5">
    <w:name w:val="Plain Text"/>
    <w:basedOn w:val="a"/>
    <w:link w:val="Char0"/>
    <w:qFormat/>
    <w:rsid w:val="00E86EAC"/>
    <w:rPr>
      <w:rFonts w:ascii="宋体" w:hAnsi="Courier New"/>
      <w:szCs w:val="20"/>
    </w:rPr>
  </w:style>
  <w:style w:type="paragraph" w:styleId="a6">
    <w:name w:val="Balloon Text"/>
    <w:basedOn w:val="a"/>
    <w:link w:val="Char1"/>
    <w:qFormat/>
    <w:rsid w:val="00E86EAC"/>
    <w:rPr>
      <w:sz w:val="18"/>
      <w:szCs w:val="18"/>
    </w:rPr>
  </w:style>
  <w:style w:type="paragraph" w:styleId="a7">
    <w:name w:val="footer"/>
    <w:basedOn w:val="a"/>
    <w:link w:val="Char2"/>
    <w:uiPriority w:val="99"/>
    <w:qFormat/>
    <w:rsid w:val="00E86EAC"/>
    <w:pPr>
      <w:tabs>
        <w:tab w:val="center" w:pos="4153"/>
        <w:tab w:val="right" w:pos="8306"/>
      </w:tabs>
      <w:snapToGrid w:val="0"/>
      <w:jc w:val="left"/>
    </w:pPr>
    <w:rPr>
      <w:sz w:val="18"/>
      <w:szCs w:val="18"/>
    </w:rPr>
  </w:style>
  <w:style w:type="paragraph" w:styleId="a8">
    <w:name w:val="header"/>
    <w:basedOn w:val="a"/>
    <w:link w:val="Char3"/>
    <w:uiPriority w:val="99"/>
    <w:qFormat/>
    <w:rsid w:val="00E86EAC"/>
    <w:pPr>
      <w:pBdr>
        <w:bottom w:val="single" w:sz="6" w:space="1" w:color="auto"/>
      </w:pBdr>
      <w:tabs>
        <w:tab w:val="center" w:pos="4153"/>
        <w:tab w:val="right" w:pos="8306"/>
      </w:tabs>
      <w:snapToGrid w:val="0"/>
      <w:jc w:val="center"/>
    </w:pPr>
    <w:rPr>
      <w:sz w:val="18"/>
      <w:szCs w:val="18"/>
    </w:rPr>
  </w:style>
  <w:style w:type="paragraph" w:styleId="a9">
    <w:name w:val="Normal (Web)"/>
    <w:basedOn w:val="a"/>
    <w:unhideWhenUsed/>
    <w:qFormat/>
    <w:rsid w:val="00E86EAC"/>
    <w:pPr>
      <w:widowControl/>
      <w:spacing w:before="100" w:beforeAutospacing="1" w:after="100" w:afterAutospacing="1"/>
      <w:jc w:val="left"/>
    </w:pPr>
    <w:rPr>
      <w:rFonts w:ascii="宋体" w:hAnsi="宋体" w:cs="宋体"/>
      <w:kern w:val="0"/>
      <w:sz w:val="24"/>
    </w:rPr>
  </w:style>
  <w:style w:type="table" w:styleId="aa">
    <w:name w:val="Table Grid"/>
    <w:basedOn w:val="a1"/>
    <w:qFormat/>
    <w:rsid w:val="00E86EA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Strong"/>
    <w:qFormat/>
    <w:rsid w:val="00E86EAC"/>
    <w:rPr>
      <w:b/>
      <w:bCs/>
    </w:rPr>
  </w:style>
  <w:style w:type="character" w:styleId="ac">
    <w:name w:val="page number"/>
    <w:basedOn w:val="a0"/>
    <w:qFormat/>
    <w:rsid w:val="00E86EAC"/>
  </w:style>
  <w:style w:type="character" w:styleId="ad">
    <w:name w:val="Emphasis"/>
    <w:uiPriority w:val="20"/>
    <w:qFormat/>
    <w:rsid w:val="00E86EAC"/>
    <w:rPr>
      <w:i/>
      <w:iCs/>
    </w:rPr>
  </w:style>
  <w:style w:type="character" w:styleId="ae">
    <w:name w:val="Hyperlink"/>
    <w:basedOn w:val="a0"/>
    <w:uiPriority w:val="99"/>
    <w:unhideWhenUsed/>
    <w:qFormat/>
    <w:rsid w:val="00E86EAC"/>
    <w:rPr>
      <w:color w:val="0000FF"/>
      <w:u w:val="single"/>
    </w:rPr>
  </w:style>
  <w:style w:type="character" w:customStyle="1" w:styleId="2Char">
    <w:name w:val="标题 2 Char"/>
    <w:link w:val="2"/>
    <w:semiHidden/>
    <w:qFormat/>
    <w:rsid w:val="00E86EAC"/>
    <w:rPr>
      <w:rFonts w:ascii="Arial" w:eastAsia="黑体" w:hAnsi="Arial"/>
      <w:kern w:val="2"/>
      <w:sz w:val="32"/>
      <w:szCs w:val="32"/>
      <w:lang w:val="en-US" w:eastAsia="zh-CN" w:bidi="ar-SA"/>
    </w:rPr>
  </w:style>
  <w:style w:type="character" w:customStyle="1" w:styleId="Char0">
    <w:name w:val="纯文本 Char"/>
    <w:basedOn w:val="a0"/>
    <w:link w:val="a5"/>
    <w:qFormat/>
    <w:rsid w:val="00E86EAC"/>
    <w:rPr>
      <w:rFonts w:ascii="宋体" w:hAnsi="Courier New"/>
      <w:kern w:val="2"/>
      <w:sz w:val="21"/>
    </w:rPr>
  </w:style>
  <w:style w:type="character" w:customStyle="1" w:styleId="f141">
    <w:name w:val="f141"/>
    <w:qFormat/>
    <w:rsid w:val="00E86EAC"/>
    <w:rPr>
      <w:sz w:val="21"/>
      <w:szCs w:val="21"/>
    </w:rPr>
  </w:style>
  <w:style w:type="character" w:customStyle="1" w:styleId="Char4">
    <w:name w:val="列出段落 Char"/>
    <w:link w:val="1"/>
    <w:qFormat/>
    <w:rsid w:val="00E86EAC"/>
    <w:rPr>
      <w:rFonts w:ascii="Calibri" w:eastAsia="宋体" w:hAnsi="Calibri"/>
      <w:kern w:val="2"/>
      <w:sz w:val="21"/>
      <w:szCs w:val="22"/>
      <w:lang w:val="en-US" w:eastAsia="zh-CN" w:bidi="ar-SA"/>
    </w:rPr>
  </w:style>
  <w:style w:type="paragraph" w:customStyle="1" w:styleId="1">
    <w:name w:val="列出段落1"/>
    <w:basedOn w:val="a"/>
    <w:link w:val="Char4"/>
    <w:qFormat/>
    <w:rsid w:val="00E86EAC"/>
    <w:pPr>
      <w:ind w:firstLineChars="200" w:firstLine="420"/>
    </w:pPr>
    <w:rPr>
      <w:rFonts w:ascii="Calibri" w:hAnsi="Calibri"/>
      <w:szCs w:val="22"/>
    </w:rPr>
  </w:style>
  <w:style w:type="character" w:customStyle="1" w:styleId="Char3">
    <w:name w:val="页眉 Char"/>
    <w:link w:val="a8"/>
    <w:uiPriority w:val="99"/>
    <w:qFormat/>
    <w:rsid w:val="00E86EAC"/>
    <w:rPr>
      <w:kern w:val="2"/>
      <w:sz w:val="18"/>
      <w:szCs w:val="18"/>
    </w:rPr>
  </w:style>
  <w:style w:type="character" w:customStyle="1" w:styleId="Char">
    <w:name w:val="正文文本 Char"/>
    <w:link w:val="a4"/>
    <w:qFormat/>
    <w:rsid w:val="00E86EAC"/>
    <w:rPr>
      <w:kern w:val="2"/>
      <w:sz w:val="21"/>
      <w:szCs w:val="24"/>
    </w:rPr>
  </w:style>
  <w:style w:type="character" w:customStyle="1" w:styleId="Char2">
    <w:name w:val="页脚 Char"/>
    <w:basedOn w:val="a0"/>
    <w:link w:val="a7"/>
    <w:uiPriority w:val="99"/>
    <w:qFormat/>
    <w:rsid w:val="00E86EAC"/>
    <w:rPr>
      <w:kern w:val="2"/>
      <w:sz w:val="18"/>
      <w:szCs w:val="18"/>
    </w:rPr>
  </w:style>
  <w:style w:type="character" w:customStyle="1" w:styleId="style1">
    <w:name w:val="style1"/>
    <w:basedOn w:val="a0"/>
    <w:qFormat/>
    <w:rsid w:val="00E86EAC"/>
  </w:style>
  <w:style w:type="character" w:customStyle="1" w:styleId="apple-converted-space">
    <w:name w:val="apple-converted-space"/>
    <w:basedOn w:val="a0"/>
    <w:qFormat/>
    <w:rsid w:val="00E86EAC"/>
  </w:style>
  <w:style w:type="paragraph" w:customStyle="1" w:styleId="ParaCharCharCharCharCharCharChar">
    <w:name w:val="默认段落字体 Para Char Char Char Char Char Char Char"/>
    <w:basedOn w:val="a"/>
    <w:qFormat/>
    <w:rsid w:val="00E86EAC"/>
    <w:rPr>
      <w:rFonts w:ascii="Tahoma" w:hAnsi="Tahoma"/>
      <w:sz w:val="24"/>
      <w:szCs w:val="20"/>
    </w:rPr>
  </w:style>
  <w:style w:type="paragraph" w:customStyle="1" w:styleId="CharCharCharCharCharCharCharCharCharChar">
    <w:name w:val="Char Char Char Char Char Char Char Char Char Char"/>
    <w:basedOn w:val="a"/>
    <w:qFormat/>
    <w:rsid w:val="00E86EAC"/>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E86EAC"/>
    <w:pPr>
      <w:widowControl w:val="0"/>
      <w:autoSpaceDE w:val="0"/>
      <w:autoSpaceDN w:val="0"/>
      <w:adjustRightInd w:val="0"/>
    </w:pPr>
    <w:rPr>
      <w:rFonts w:ascii="宋体" w:hAnsi="宋体" w:cs="宋体"/>
      <w:color w:val="000000"/>
      <w:sz w:val="24"/>
      <w:szCs w:val="24"/>
    </w:rPr>
  </w:style>
  <w:style w:type="paragraph" w:customStyle="1" w:styleId="ft00">
    <w:name w:val="ft00"/>
    <w:basedOn w:val="a"/>
    <w:qFormat/>
    <w:rsid w:val="00E86EAC"/>
    <w:pPr>
      <w:widowControl/>
      <w:spacing w:before="100" w:beforeAutospacing="1" w:after="100" w:afterAutospacing="1"/>
      <w:jc w:val="left"/>
    </w:pPr>
    <w:rPr>
      <w:rFonts w:ascii="宋体" w:hAnsi="宋体" w:cs="宋体"/>
      <w:kern w:val="0"/>
      <w:sz w:val="24"/>
    </w:rPr>
  </w:style>
  <w:style w:type="paragraph" w:customStyle="1" w:styleId="p0">
    <w:name w:val="p0"/>
    <w:basedOn w:val="a"/>
    <w:qFormat/>
    <w:rsid w:val="00E86EAC"/>
    <w:pPr>
      <w:widowControl/>
    </w:pPr>
    <w:rPr>
      <w:kern w:val="0"/>
      <w:szCs w:val="21"/>
    </w:rPr>
  </w:style>
  <w:style w:type="paragraph" w:customStyle="1" w:styleId="af">
    <w:name w:val="文档正文"/>
    <w:basedOn w:val="a"/>
    <w:uiPriority w:val="99"/>
    <w:qFormat/>
    <w:rsid w:val="00E86EAC"/>
    <w:pPr>
      <w:adjustRightInd w:val="0"/>
      <w:spacing w:line="312" w:lineRule="atLeast"/>
      <w:ind w:firstLine="567"/>
      <w:textAlignment w:val="baseline"/>
    </w:pPr>
    <w:rPr>
      <w:rFonts w:ascii="长城仿宋" w:eastAsia="长城仿宋"/>
      <w:kern w:val="0"/>
      <w:sz w:val="28"/>
    </w:rPr>
  </w:style>
  <w:style w:type="character" w:customStyle="1" w:styleId="Char1">
    <w:name w:val="批注框文本 Char"/>
    <w:basedOn w:val="a0"/>
    <w:link w:val="a6"/>
    <w:qFormat/>
    <w:rsid w:val="00E86EA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7889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http://www.xuzhoucredit.gov.c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0"/>
    <customShpInfo spid="_x0000_s1026"/>
    <customShpInfo spid="_x0000_s1028"/>
    <customShpInfo spid="_x0000_s1027"/>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1B4BA7-B84D-44A7-B79E-5FB18C7A8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27</Pages>
  <Words>1911</Words>
  <Characters>10897</Characters>
  <Application>Microsoft Office Word</Application>
  <DocSecurity>0</DocSecurity>
  <Lines>90</Lines>
  <Paragraphs>25</Paragraphs>
  <ScaleCrop>false</ScaleCrop>
  <Company>Microsoft</Company>
  <LinksUpToDate>false</LinksUpToDate>
  <CharactersWithSpaces>12783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谈判邀请书</dc:title>
  <dc:creator>葛徐浩</dc:creator>
  <cp:lastModifiedBy>Administrator</cp:lastModifiedBy>
  <cp:revision>24</cp:revision>
  <cp:lastPrinted>2017-05-11T06:28:00Z</cp:lastPrinted>
  <dcterms:created xsi:type="dcterms:W3CDTF">2019-04-18T10:31:00Z</dcterms:created>
  <dcterms:modified xsi:type="dcterms:W3CDTF">2019-08-27T01:00:00Z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ies>
</file>